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5753" w14:textId="38A39B8B" w:rsidR="00B73F18" w:rsidRPr="00C62EC3" w:rsidRDefault="00B73F18" w:rsidP="00B73F18">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151452">
        <w:rPr>
          <w:rFonts w:hint="eastAsia"/>
          <w:b/>
          <w:iCs/>
          <w:noProof/>
          <w:sz w:val="24"/>
          <w:szCs w:val="24"/>
          <w:lang w:val="en-US" w:eastAsia="ja-JP"/>
        </w:rPr>
        <w:t>5057</w:t>
      </w:r>
    </w:p>
    <w:p w14:paraId="24BEF2DB" w14:textId="77777777" w:rsidR="00B73F18" w:rsidRPr="00E9694C" w:rsidRDefault="00B73F18" w:rsidP="00B73F18">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B73F1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020A336A"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w:t>
      </w:r>
      <w:r w:rsidR="00BF74C6">
        <w:rPr>
          <w:sz w:val="22"/>
          <w:szCs w:val="18"/>
        </w:rPr>
        <w:t>DL coverage enhancement</w:t>
      </w:r>
      <w:r w:rsidR="00C6071C">
        <w:rPr>
          <w:sz w:val="22"/>
          <w:szCs w:val="18"/>
        </w:rPr>
        <w:t xml:space="preserve"> is included</w:t>
      </w:r>
      <w:r w:rsidR="00D86E13">
        <w:rPr>
          <w:sz w:val="22"/>
          <w:szCs w:val="18"/>
        </w:rPr>
        <w:t xml:space="preserve"> as below</w:t>
      </w:r>
      <w:r w:rsidR="00E11359">
        <w:rPr>
          <w:sz w:val="22"/>
          <w:szCs w:val="18"/>
        </w:rPr>
        <w:t>.</w:t>
      </w:r>
      <w:r w:rsidR="00C6071C">
        <w:rPr>
          <w:sz w:val="22"/>
          <w:szCs w:val="18"/>
        </w:rPr>
        <w:t xml:space="preserve"> </w:t>
      </w:r>
      <w:r w:rsidR="00E11359">
        <w:rPr>
          <w:sz w:val="22"/>
          <w:szCs w:val="18"/>
        </w:rPr>
        <w:t>Both system level enhancement and link level enhancement are to be discussed</w:t>
      </w:r>
      <w:r w:rsidR="00C6071C">
        <w:rPr>
          <w:sz w:val="22"/>
          <w:szCs w:val="18"/>
        </w:rPr>
        <w:t xml:space="preserve">. </w:t>
      </w:r>
      <w:r w:rsidRPr="00F2234A">
        <w:rPr>
          <w:sz w:val="22"/>
          <w:szCs w:val="18"/>
        </w:rPr>
        <w:t xml:space="preserve">In this contribution, we share our further views </w:t>
      </w:r>
      <w:r w:rsidR="00E11359">
        <w:rPr>
          <w:sz w:val="22"/>
          <w:szCs w:val="18"/>
        </w:rPr>
        <w:t xml:space="preserve">on DL coverage enhancement for NR-NTN, especially for </w:t>
      </w:r>
      <w:r w:rsidR="009E35B6">
        <w:rPr>
          <w:sz w:val="22"/>
          <w:szCs w:val="18"/>
        </w:rPr>
        <w:t xml:space="preserve">evaluation of </w:t>
      </w:r>
      <w:r w:rsidR="009E35B6" w:rsidRPr="009E35B6">
        <w:rPr>
          <w:sz w:val="22"/>
          <w:szCs w:val="18"/>
          <w:highlight w:val="lightGray"/>
        </w:rPr>
        <w:t>the grey part</w:t>
      </w:r>
      <w:r w:rsidR="009E35B6">
        <w:rPr>
          <w:sz w:val="22"/>
          <w:szCs w:val="18"/>
        </w:rPr>
        <w:t>,</w:t>
      </w:r>
      <w:r w:rsidR="00E11359">
        <w:rPr>
          <w:sz w:val="22"/>
          <w:szCs w:val="18"/>
        </w:rPr>
        <w:t xml:space="preserve"> in this meeting</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44A0D209" w14:textId="77777777" w:rsidR="00E11359" w:rsidRPr="00E11359" w:rsidRDefault="00E11359" w:rsidP="00E11359">
            <w:pPr>
              <w:numPr>
                <w:ilvl w:val="0"/>
                <w:numId w:val="35"/>
              </w:numPr>
              <w:spacing w:after="0"/>
              <w:rPr>
                <w:rFonts w:eastAsia="Calibri"/>
                <w:sz w:val="20"/>
                <w:lang w:val="en-US" w:eastAsia="ko-KR"/>
              </w:rPr>
            </w:pPr>
            <w:r w:rsidRPr="00E11359">
              <w:rPr>
                <w:rFonts w:eastAsia="Calibri"/>
                <w:sz w:val="20"/>
                <w:lang w:val="en-US" w:eastAsia="ko-KR"/>
              </w:rPr>
              <w:t>Study and specify</w:t>
            </w:r>
            <w:bookmarkStart w:id="7" w:name="_Hlk153196886"/>
            <w:r w:rsidRPr="00E11359">
              <w:rPr>
                <w:rFonts w:eastAsia="Calibri"/>
                <w:sz w:val="20"/>
                <w:lang w:val="en-US" w:eastAsia="ko-KR"/>
              </w:rPr>
              <w:t xml:space="preserve"> if beneficial</w:t>
            </w:r>
            <w:bookmarkEnd w:id="7"/>
            <w:r w:rsidRPr="00E11359">
              <w:rPr>
                <w:rFonts w:eastAsia="Calibri"/>
                <w:sz w:val="20"/>
                <w:lang w:val="en-US" w:eastAsia="ko-KR"/>
              </w:rPr>
              <w:t xml:space="preserve"> downlink coverage enhancements targeting support for additional reference satellite payload parameters covering both GSO and NGSO constellations operating in FR1-NTN or FR2-NTN [RAN1, RAN2, RAN4]</w:t>
            </w:r>
          </w:p>
          <w:p w14:paraId="68A6796F" w14:textId="77777777" w:rsidR="00E11359" w:rsidRPr="00181D22" w:rsidRDefault="00E11359" w:rsidP="00E11359">
            <w:pPr>
              <w:widowControl w:val="0"/>
              <w:numPr>
                <w:ilvl w:val="0"/>
                <w:numId w:val="32"/>
              </w:numPr>
              <w:spacing w:after="0"/>
              <w:contextualSpacing/>
              <w:jc w:val="both"/>
              <w:rPr>
                <w:rFonts w:eastAsia="Calibri"/>
                <w:sz w:val="20"/>
                <w:lang w:val="en-US" w:eastAsia="zh-CN"/>
              </w:rPr>
            </w:pPr>
            <w:r w:rsidRPr="00181D22">
              <w:rPr>
                <w:rFonts w:eastAsia="Calibri"/>
                <w:sz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8D932E" w14:textId="77777777" w:rsidR="00E11359" w:rsidRPr="00181D22" w:rsidRDefault="00E11359" w:rsidP="00E11359">
            <w:pPr>
              <w:widowControl w:val="0"/>
              <w:numPr>
                <w:ilvl w:val="0"/>
                <w:numId w:val="32"/>
              </w:numPr>
              <w:spacing w:after="0"/>
              <w:contextualSpacing/>
              <w:jc w:val="both"/>
              <w:rPr>
                <w:rFonts w:eastAsia="Calibri"/>
                <w:sz w:val="20"/>
                <w:lang w:val="en-US" w:eastAsia="zh-CN"/>
              </w:rPr>
            </w:pPr>
            <w:r w:rsidRPr="00181D22">
              <w:rPr>
                <w:rFonts w:eastAsia="Calibri"/>
                <w:sz w:val="20"/>
                <w:lang w:val="en-US" w:eastAsia="zh-CN"/>
              </w:rPr>
              <w:t xml:space="preserve">Define the corresponding power sharing assumptions and necessary link level and system level evaluation methodology and relevant KPIs for evaluations of the coverage, </w:t>
            </w:r>
            <w:r w:rsidRPr="009E35B6">
              <w:rPr>
                <w:rFonts w:eastAsia="Calibri"/>
                <w:sz w:val="20"/>
                <w:highlight w:val="lightGray"/>
                <w:lang w:val="en-US" w:eastAsia="zh-CN"/>
              </w:rPr>
              <w:t>to allow for identification of physical channels/signals and system-level aspects that need enhancements and the corresponding needed improvements.</w:t>
            </w:r>
          </w:p>
          <w:p w14:paraId="33542F38" w14:textId="77777777" w:rsidR="00E11359" w:rsidRPr="009E35B6" w:rsidRDefault="00E11359" w:rsidP="00E11359">
            <w:pPr>
              <w:widowControl w:val="0"/>
              <w:numPr>
                <w:ilvl w:val="0"/>
                <w:numId w:val="32"/>
              </w:numPr>
              <w:spacing w:after="0"/>
              <w:contextualSpacing/>
              <w:jc w:val="both"/>
              <w:rPr>
                <w:rFonts w:eastAsia="Calibri"/>
                <w:sz w:val="20"/>
                <w:lang w:val="en-US" w:eastAsia="zh-CN"/>
              </w:rPr>
            </w:pPr>
            <w:r w:rsidRPr="009E35B6">
              <w:rPr>
                <w:rFonts w:eastAsia="Calibri"/>
                <w:sz w:val="20"/>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FA43336" w14:textId="77777777" w:rsidR="00E11359" w:rsidRPr="00E11359" w:rsidRDefault="00E11359" w:rsidP="00E11359">
            <w:pPr>
              <w:widowControl w:val="0"/>
              <w:numPr>
                <w:ilvl w:val="0"/>
                <w:numId w:val="32"/>
              </w:numPr>
              <w:spacing w:after="0"/>
              <w:contextualSpacing/>
              <w:jc w:val="both"/>
              <w:rPr>
                <w:rFonts w:eastAsia="Calibri"/>
                <w:sz w:val="20"/>
                <w:lang w:val="en-US" w:eastAsia="zh-CN"/>
              </w:rPr>
            </w:pPr>
            <w:r w:rsidRPr="00E11359">
              <w:rPr>
                <w:rFonts w:eastAsia="Calibri"/>
                <w:sz w:val="20"/>
                <w:lang w:val="en-US" w:eastAsia="zh-CN"/>
              </w:rPr>
              <w:t>Notes for this objective:</w:t>
            </w:r>
          </w:p>
          <w:p w14:paraId="194D7D7B"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SSB channel enhancement is not considered</w:t>
            </w:r>
          </w:p>
          <w:p w14:paraId="4CD38983"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Antenna gain of UE shall be assumed to be -5.5dBi in case of smartphone in FR1-NTN, the UE is assumed to be a full duplex UE, and at least 2Rx are considered at the UE</w:t>
            </w:r>
          </w:p>
          <w:p w14:paraId="6A4F3869"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NGSO to be considered in priority: LEO Set-1 @ 600 km</w:t>
            </w:r>
          </w:p>
          <w:p w14:paraId="1A7C4B8D" w14:textId="2272E98A" w:rsidR="00C36647"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Rel-18 network energy saving techniques should be considered as baseline in the system level study</w:t>
            </w:r>
          </w:p>
        </w:tc>
      </w:tr>
    </w:tbl>
    <w:p w14:paraId="28337BF8" w14:textId="60A7ACDD" w:rsidR="009E35B6" w:rsidRDefault="009E35B6" w:rsidP="009E35B6">
      <w:pPr>
        <w:spacing w:beforeLines="50" w:before="120" w:afterLines="50" w:after="120"/>
        <w:rPr>
          <w:sz w:val="22"/>
          <w:szCs w:val="18"/>
        </w:rPr>
      </w:pPr>
      <w:r>
        <w:rPr>
          <w:rFonts w:hint="eastAsia"/>
          <w:sz w:val="22"/>
          <w:szCs w:val="18"/>
        </w:rPr>
        <w:t>At</w:t>
      </w:r>
      <w:r>
        <w:rPr>
          <w:sz w:val="22"/>
          <w:szCs w:val="18"/>
        </w:rPr>
        <w:t xml:space="preserve"> the RAN1#116 meeting</w:t>
      </w:r>
      <w:r w:rsidR="00181D22">
        <w:rPr>
          <w:sz w:val="22"/>
          <w:szCs w:val="18"/>
        </w:rPr>
        <w:t xml:space="preserve"> [2]</w:t>
      </w:r>
      <w:r w:rsidR="00181D22">
        <w:rPr>
          <w:rFonts w:hint="eastAsia"/>
          <w:sz w:val="22"/>
          <w:szCs w:val="18"/>
        </w:rPr>
        <w:t xml:space="preserve"> a</w:t>
      </w:r>
      <w:r w:rsidR="00181D22">
        <w:rPr>
          <w:sz w:val="22"/>
          <w:szCs w:val="18"/>
        </w:rPr>
        <w:t>nd the RAN1#116bis meeting [3]</w:t>
      </w:r>
      <w:r>
        <w:rPr>
          <w:sz w:val="22"/>
          <w:szCs w:val="18"/>
        </w:rPr>
        <w:t>, the following agreement</w:t>
      </w:r>
      <w:r w:rsidR="00181D22">
        <w:rPr>
          <w:sz w:val="22"/>
          <w:szCs w:val="18"/>
        </w:rPr>
        <w:t>s were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9E35B6" w:rsidRPr="00264F60" w14:paraId="4878AF97" w14:textId="77777777" w:rsidTr="009E35B6">
        <w:tc>
          <w:tcPr>
            <w:tcW w:w="9962" w:type="dxa"/>
          </w:tcPr>
          <w:p w14:paraId="0641E6F1"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29457296"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8499F75" w14:textId="77777777" w:rsidR="009E35B6" w:rsidRPr="00264F60" w:rsidRDefault="009E35B6" w:rsidP="00264F60">
            <w:pPr>
              <w:widowControl w:val="0"/>
              <w:snapToGrid w:val="0"/>
              <w:spacing w:after="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264F60" w14:paraId="5A5853A8"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6B7749D5" w14:textId="77777777" w:rsidR="009E35B6" w:rsidRPr="00264F60" w:rsidRDefault="009E35B6" w:rsidP="00264F60">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9E35B6" w:rsidRPr="00264F60" w14:paraId="6DE05221" w14:textId="77777777" w:rsidTr="009E35B6">
              <w:trPr>
                <w:trHeight w:val="20"/>
                <w:jc w:val="center"/>
              </w:trPr>
              <w:tc>
                <w:tcPr>
                  <w:tcW w:w="6121" w:type="dxa"/>
                  <w:shd w:val="clear" w:color="auto" w:fill="auto"/>
                  <w:vAlign w:val="center"/>
                </w:tcPr>
                <w:p w14:paraId="098E47C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326528F0"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9E35B6" w:rsidRPr="00264F60" w14:paraId="467A5DD3" w14:textId="77777777" w:rsidTr="009E35B6">
              <w:trPr>
                <w:trHeight w:val="20"/>
                <w:jc w:val="center"/>
              </w:trPr>
              <w:tc>
                <w:tcPr>
                  <w:tcW w:w="6121" w:type="dxa"/>
                  <w:shd w:val="clear" w:color="auto" w:fill="auto"/>
                  <w:vAlign w:val="center"/>
                </w:tcPr>
                <w:p w14:paraId="51BBBF1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A9F9095"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9E35B6" w:rsidRPr="00264F60" w14:paraId="55810A75" w14:textId="77777777" w:rsidTr="009E35B6">
              <w:trPr>
                <w:trHeight w:val="20"/>
                <w:jc w:val="center"/>
              </w:trPr>
              <w:tc>
                <w:tcPr>
                  <w:tcW w:w="6121" w:type="dxa"/>
                  <w:shd w:val="clear" w:color="auto" w:fill="auto"/>
                  <w:vAlign w:val="center"/>
                </w:tcPr>
                <w:p w14:paraId="5F6E3C3F"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30A1980"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9E35B6" w:rsidRPr="00264F60" w14:paraId="6434D333" w14:textId="77777777" w:rsidTr="009E35B6">
              <w:trPr>
                <w:trHeight w:val="20"/>
                <w:jc w:val="center"/>
              </w:trPr>
              <w:tc>
                <w:tcPr>
                  <w:tcW w:w="6121" w:type="dxa"/>
                  <w:shd w:val="clear" w:color="auto" w:fill="auto"/>
                  <w:vAlign w:val="center"/>
                </w:tcPr>
                <w:p w14:paraId="527B04DE"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547694BC"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9E35B6" w:rsidRPr="00264F60" w14:paraId="570B6ED1" w14:textId="77777777" w:rsidTr="009E35B6">
              <w:trPr>
                <w:trHeight w:val="20"/>
                <w:jc w:val="center"/>
              </w:trPr>
              <w:tc>
                <w:tcPr>
                  <w:tcW w:w="6121" w:type="dxa"/>
                  <w:shd w:val="clear" w:color="auto" w:fill="auto"/>
                  <w:vAlign w:val="center"/>
                </w:tcPr>
                <w:p w14:paraId="599742B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1AE8262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9E35B6" w:rsidRPr="00264F60" w14:paraId="6E35086D" w14:textId="77777777" w:rsidTr="009E35B6">
              <w:trPr>
                <w:trHeight w:val="20"/>
                <w:jc w:val="center"/>
              </w:trPr>
              <w:tc>
                <w:tcPr>
                  <w:tcW w:w="6121" w:type="dxa"/>
                  <w:shd w:val="clear" w:color="auto" w:fill="auto"/>
                  <w:vAlign w:val="center"/>
                </w:tcPr>
                <w:p w14:paraId="6CA735EB"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5CC6B16"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9E35B6" w:rsidRPr="00264F60" w14:paraId="7EE0853B" w14:textId="77777777" w:rsidTr="009E35B6">
              <w:trPr>
                <w:trHeight w:val="20"/>
                <w:jc w:val="center"/>
              </w:trPr>
              <w:tc>
                <w:tcPr>
                  <w:tcW w:w="6121" w:type="dxa"/>
                  <w:shd w:val="clear" w:color="auto" w:fill="auto"/>
                  <w:vAlign w:val="center"/>
                </w:tcPr>
                <w:p w14:paraId="03912AD9"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73257403"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9E35B6" w:rsidRPr="00264F60" w14:paraId="3F4BFADA" w14:textId="77777777" w:rsidTr="009E35B6">
              <w:trPr>
                <w:trHeight w:val="20"/>
                <w:jc w:val="center"/>
              </w:trPr>
              <w:tc>
                <w:tcPr>
                  <w:tcW w:w="6121" w:type="dxa"/>
                  <w:shd w:val="clear" w:color="auto" w:fill="auto"/>
                  <w:vAlign w:val="center"/>
                </w:tcPr>
                <w:p w14:paraId="0664293D" w14:textId="77777777" w:rsidR="009E35B6" w:rsidRPr="00264F60" w:rsidRDefault="009E35B6" w:rsidP="00264F60">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4B8EC5ED"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9E35B6" w:rsidRPr="00264F60" w14:paraId="218A3688" w14:textId="77777777" w:rsidTr="009E35B6">
              <w:trPr>
                <w:trHeight w:val="20"/>
                <w:jc w:val="center"/>
              </w:trPr>
              <w:tc>
                <w:tcPr>
                  <w:tcW w:w="6121" w:type="dxa"/>
                  <w:shd w:val="clear" w:color="auto" w:fill="auto"/>
                  <w:vAlign w:val="center"/>
                </w:tcPr>
                <w:p w14:paraId="60E34A4B"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AA61BEE"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9E35B6" w:rsidRPr="00264F60" w14:paraId="60F3B63D" w14:textId="77777777" w:rsidTr="009E35B6">
              <w:trPr>
                <w:trHeight w:val="20"/>
                <w:jc w:val="center"/>
              </w:trPr>
              <w:tc>
                <w:tcPr>
                  <w:tcW w:w="6121" w:type="dxa"/>
                  <w:shd w:val="clear" w:color="auto" w:fill="auto"/>
                  <w:vAlign w:val="center"/>
                </w:tcPr>
                <w:p w14:paraId="4E5AB44E"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C3F752"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9E35B6" w:rsidRPr="00264F60" w14:paraId="59E47F74" w14:textId="77777777" w:rsidTr="009E35B6">
              <w:trPr>
                <w:trHeight w:val="20"/>
                <w:jc w:val="center"/>
              </w:trPr>
              <w:tc>
                <w:tcPr>
                  <w:tcW w:w="6121" w:type="dxa"/>
                  <w:shd w:val="clear" w:color="auto" w:fill="auto"/>
                  <w:vAlign w:val="center"/>
                </w:tcPr>
                <w:p w14:paraId="00A33DDF"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11894338"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9E35B6" w:rsidRPr="00264F60" w14:paraId="088C3964" w14:textId="77777777" w:rsidTr="009E35B6">
              <w:trPr>
                <w:trHeight w:val="20"/>
                <w:jc w:val="center"/>
              </w:trPr>
              <w:tc>
                <w:tcPr>
                  <w:tcW w:w="8427" w:type="dxa"/>
                  <w:gridSpan w:val="2"/>
                  <w:shd w:val="clear" w:color="auto" w:fill="auto"/>
                  <w:vAlign w:val="center"/>
                </w:tcPr>
                <w:p w14:paraId="2DFA6EC1" w14:textId="77777777" w:rsidR="009E35B6" w:rsidRPr="00264F60" w:rsidRDefault="009E35B6" w:rsidP="00264F60">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7B77A997" w14:textId="77777777" w:rsidR="009E35B6" w:rsidRPr="00264F60" w:rsidRDefault="009E35B6" w:rsidP="00264F60">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38B21100" w14:textId="77777777" w:rsidR="009E35B6" w:rsidRPr="00264F60" w:rsidRDefault="009E35B6" w:rsidP="00264F60">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(i.e Set 1 parameters) beam size</w:t>
                  </w:r>
                </w:p>
                <w:p w14:paraId="7C70A58E" w14:textId="0902A4F0"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06826E19" w14:textId="77777777" w:rsidR="009E35B6" w:rsidRPr="00264F60" w:rsidRDefault="009E35B6" w:rsidP="00264F60">
            <w:pPr>
              <w:widowControl w:val="0"/>
              <w:snapToGrid w:val="0"/>
              <w:spacing w:after="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264F60" w14:paraId="5C6F130F"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54C67478" w14:textId="77777777" w:rsidR="009E35B6" w:rsidRPr="00264F60" w:rsidRDefault="009E35B6" w:rsidP="00264F60">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9E35B6" w:rsidRPr="00264F60" w14:paraId="09A6F81E" w14:textId="77777777" w:rsidTr="009E35B6">
              <w:trPr>
                <w:trHeight w:val="20"/>
                <w:jc w:val="center"/>
              </w:trPr>
              <w:tc>
                <w:tcPr>
                  <w:tcW w:w="6121" w:type="dxa"/>
                  <w:shd w:val="clear" w:color="auto" w:fill="auto"/>
                  <w:vAlign w:val="center"/>
                </w:tcPr>
                <w:p w14:paraId="2C3AFCC5"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6DFFCEA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9E35B6" w:rsidRPr="00264F60" w14:paraId="32441CB1" w14:textId="77777777" w:rsidTr="009E35B6">
              <w:trPr>
                <w:trHeight w:val="20"/>
                <w:jc w:val="center"/>
              </w:trPr>
              <w:tc>
                <w:tcPr>
                  <w:tcW w:w="6121" w:type="dxa"/>
                  <w:shd w:val="clear" w:color="auto" w:fill="auto"/>
                  <w:vAlign w:val="center"/>
                </w:tcPr>
                <w:p w14:paraId="658953AA"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lastRenderedPageBreak/>
                    <w:t>SCS</w:t>
                  </w:r>
                </w:p>
              </w:tc>
              <w:tc>
                <w:tcPr>
                  <w:tcW w:w="2306" w:type="dxa"/>
                  <w:shd w:val="clear" w:color="auto" w:fill="auto"/>
                  <w:vAlign w:val="center"/>
                </w:tcPr>
                <w:p w14:paraId="605B8682"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9E35B6" w:rsidRPr="00264F60" w14:paraId="2EDCB85B" w14:textId="77777777" w:rsidTr="009E35B6">
              <w:trPr>
                <w:trHeight w:val="20"/>
                <w:jc w:val="center"/>
              </w:trPr>
              <w:tc>
                <w:tcPr>
                  <w:tcW w:w="6121" w:type="dxa"/>
                  <w:shd w:val="clear" w:color="auto" w:fill="auto"/>
                  <w:vAlign w:val="center"/>
                </w:tcPr>
                <w:p w14:paraId="7A0D889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743EF8D3"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9E35B6" w:rsidRPr="00264F60" w14:paraId="5A1593D2" w14:textId="77777777" w:rsidTr="009E35B6">
              <w:trPr>
                <w:trHeight w:val="20"/>
                <w:jc w:val="center"/>
              </w:trPr>
              <w:tc>
                <w:tcPr>
                  <w:tcW w:w="6121" w:type="dxa"/>
                  <w:shd w:val="clear" w:color="auto" w:fill="auto"/>
                  <w:vAlign w:val="center"/>
                </w:tcPr>
                <w:p w14:paraId="64993EB8"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6607F38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9E35B6" w:rsidRPr="00264F60" w14:paraId="7DBF19A0" w14:textId="77777777" w:rsidTr="009E35B6">
              <w:trPr>
                <w:trHeight w:val="20"/>
                <w:jc w:val="center"/>
              </w:trPr>
              <w:tc>
                <w:tcPr>
                  <w:tcW w:w="6121" w:type="dxa"/>
                  <w:shd w:val="clear" w:color="auto" w:fill="auto"/>
                  <w:vAlign w:val="center"/>
                </w:tcPr>
                <w:p w14:paraId="08D4D814"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6872233F"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9E35B6" w:rsidRPr="00264F60" w14:paraId="44AA64C9" w14:textId="77777777" w:rsidTr="009E35B6">
              <w:trPr>
                <w:trHeight w:val="20"/>
                <w:jc w:val="center"/>
              </w:trPr>
              <w:tc>
                <w:tcPr>
                  <w:tcW w:w="6121" w:type="dxa"/>
                  <w:shd w:val="clear" w:color="auto" w:fill="auto"/>
                  <w:vAlign w:val="center"/>
                </w:tcPr>
                <w:p w14:paraId="274704F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A972D1B"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9E35B6" w:rsidRPr="00264F60" w14:paraId="27FF9C0D" w14:textId="77777777" w:rsidTr="009E35B6">
              <w:trPr>
                <w:trHeight w:val="20"/>
                <w:jc w:val="center"/>
              </w:trPr>
              <w:tc>
                <w:tcPr>
                  <w:tcW w:w="6121" w:type="dxa"/>
                  <w:shd w:val="clear" w:color="auto" w:fill="auto"/>
                  <w:vAlign w:val="center"/>
                </w:tcPr>
                <w:p w14:paraId="57E95626"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2D9AD58F"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9E35B6" w:rsidRPr="00264F60" w14:paraId="3FDA1513" w14:textId="77777777" w:rsidTr="009E35B6">
              <w:trPr>
                <w:trHeight w:val="20"/>
                <w:jc w:val="center"/>
              </w:trPr>
              <w:tc>
                <w:tcPr>
                  <w:tcW w:w="6121" w:type="dxa"/>
                  <w:shd w:val="clear" w:color="auto" w:fill="auto"/>
                  <w:vAlign w:val="center"/>
                </w:tcPr>
                <w:p w14:paraId="1412750B" w14:textId="77777777" w:rsidR="009E35B6" w:rsidRPr="00264F60" w:rsidRDefault="009E35B6" w:rsidP="00264F60">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2320E41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9E35B6" w:rsidRPr="00264F60" w14:paraId="3A1909B7" w14:textId="77777777" w:rsidTr="009E35B6">
              <w:trPr>
                <w:trHeight w:val="20"/>
                <w:jc w:val="center"/>
              </w:trPr>
              <w:tc>
                <w:tcPr>
                  <w:tcW w:w="6121" w:type="dxa"/>
                  <w:shd w:val="clear" w:color="auto" w:fill="auto"/>
                  <w:vAlign w:val="center"/>
                </w:tcPr>
                <w:p w14:paraId="2C675CE2"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46321EC"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9E35B6" w:rsidRPr="00264F60" w14:paraId="0463E691" w14:textId="77777777" w:rsidTr="009E35B6">
              <w:trPr>
                <w:trHeight w:val="20"/>
                <w:jc w:val="center"/>
              </w:trPr>
              <w:tc>
                <w:tcPr>
                  <w:tcW w:w="6121" w:type="dxa"/>
                  <w:shd w:val="clear" w:color="auto" w:fill="auto"/>
                  <w:vAlign w:val="center"/>
                </w:tcPr>
                <w:p w14:paraId="6D96870C"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42C7C1D5"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9E35B6" w:rsidRPr="00264F60" w14:paraId="484E9274" w14:textId="77777777" w:rsidTr="009E35B6">
              <w:trPr>
                <w:trHeight w:val="20"/>
                <w:jc w:val="center"/>
              </w:trPr>
              <w:tc>
                <w:tcPr>
                  <w:tcW w:w="6121" w:type="dxa"/>
                  <w:shd w:val="clear" w:color="auto" w:fill="auto"/>
                  <w:vAlign w:val="center"/>
                </w:tcPr>
                <w:p w14:paraId="07910885"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2008080"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9E35B6" w:rsidRPr="00264F60" w14:paraId="6A3F59EA" w14:textId="77777777" w:rsidTr="009E35B6">
              <w:trPr>
                <w:trHeight w:val="20"/>
                <w:jc w:val="center"/>
              </w:trPr>
              <w:tc>
                <w:tcPr>
                  <w:tcW w:w="8427" w:type="dxa"/>
                  <w:gridSpan w:val="2"/>
                  <w:shd w:val="clear" w:color="auto" w:fill="auto"/>
                  <w:vAlign w:val="center"/>
                </w:tcPr>
                <w:p w14:paraId="095551D2" w14:textId="77777777" w:rsidR="009E35B6" w:rsidRPr="00264F60" w:rsidRDefault="009E35B6" w:rsidP="00264F60">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2930AB6C" w14:textId="77777777"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1E7E318B" w14:textId="457E430C"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B695D99" w14:textId="77777777" w:rsidR="009E35B6" w:rsidRPr="00264F60" w:rsidRDefault="009E35B6" w:rsidP="00264F60">
            <w:pPr>
              <w:widowControl w:val="0"/>
              <w:snapToGrid w:val="0"/>
              <w:spacing w:after="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264F60" w14:paraId="72B419D8"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3438662A" w14:textId="77777777" w:rsidR="009E35B6" w:rsidRPr="00264F60" w:rsidRDefault="009E35B6" w:rsidP="00264F60">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9E35B6" w:rsidRPr="00264F60" w14:paraId="4DC60EA1" w14:textId="77777777" w:rsidTr="009E35B6">
              <w:trPr>
                <w:trHeight w:val="20"/>
                <w:jc w:val="center"/>
              </w:trPr>
              <w:tc>
                <w:tcPr>
                  <w:tcW w:w="6121" w:type="dxa"/>
                  <w:shd w:val="clear" w:color="auto" w:fill="auto"/>
                  <w:vAlign w:val="center"/>
                </w:tcPr>
                <w:p w14:paraId="02506357"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60FFBB6C"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9E35B6" w:rsidRPr="00264F60" w14:paraId="7FAE356F" w14:textId="77777777" w:rsidTr="009E35B6">
              <w:trPr>
                <w:trHeight w:val="20"/>
                <w:jc w:val="center"/>
              </w:trPr>
              <w:tc>
                <w:tcPr>
                  <w:tcW w:w="6121" w:type="dxa"/>
                  <w:shd w:val="clear" w:color="auto" w:fill="auto"/>
                  <w:vAlign w:val="center"/>
                </w:tcPr>
                <w:p w14:paraId="422C12A6"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FD4542E"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9E35B6" w:rsidRPr="00264F60" w14:paraId="2DA1BCBE" w14:textId="77777777" w:rsidTr="009E35B6">
              <w:trPr>
                <w:trHeight w:val="20"/>
                <w:jc w:val="center"/>
              </w:trPr>
              <w:tc>
                <w:tcPr>
                  <w:tcW w:w="6121" w:type="dxa"/>
                  <w:shd w:val="clear" w:color="auto" w:fill="auto"/>
                  <w:vAlign w:val="center"/>
                </w:tcPr>
                <w:p w14:paraId="5944E386"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2D983CA"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9E35B6" w:rsidRPr="00264F60" w14:paraId="0C9C945C" w14:textId="77777777" w:rsidTr="009E35B6">
              <w:trPr>
                <w:trHeight w:val="20"/>
                <w:jc w:val="center"/>
              </w:trPr>
              <w:tc>
                <w:tcPr>
                  <w:tcW w:w="6121" w:type="dxa"/>
                  <w:shd w:val="clear" w:color="auto" w:fill="auto"/>
                  <w:vAlign w:val="center"/>
                </w:tcPr>
                <w:p w14:paraId="30D28F21"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18C9B11E"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9E35B6" w:rsidRPr="00264F60" w14:paraId="70567152" w14:textId="77777777" w:rsidTr="009E35B6">
              <w:trPr>
                <w:trHeight w:val="20"/>
                <w:jc w:val="center"/>
              </w:trPr>
              <w:tc>
                <w:tcPr>
                  <w:tcW w:w="6121" w:type="dxa"/>
                  <w:shd w:val="clear" w:color="auto" w:fill="auto"/>
                  <w:vAlign w:val="center"/>
                </w:tcPr>
                <w:p w14:paraId="6DF43355"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4C6240A2"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9E35B6" w:rsidRPr="00264F60" w14:paraId="5D77F412" w14:textId="77777777" w:rsidTr="009E35B6">
              <w:trPr>
                <w:trHeight w:val="20"/>
                <w:jc w:val="center"/>
              </w:trPr>
              <w:tc>
                <w:tcPr>
                  <w:tcW w:w="6121" w:type="dxa"/>
                  <w:shd w:val="clear" w:color="auto" w:fill="auto"/>
                  <w:vAlign w:val="center"/>
                </w:tcPr>
                <w:p w14:paraId="3F465B43"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0927F894"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9E35B6" w:rsidRPr="00264F60" w14:paraId="56C5EBD2" w14:textId="77777777" w:rsidTr="009E35B6">
              <w:trPr>
                <w:trHeight w:val="20"/>
                <w:jc w:val="center"/>
              </w:trPr>
              <w:tc>
                <w:tcPr>
                  <w:tcW w:w="6121" w:type="dxa"/>
                  <w:shd w:val="clear" w:color="auto" w:fill="auto"/>
                  <w:vAlign w:val="center"/>
                </w:tcPr>
                <w:p w14:paraId="5DDB3A1E"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3E517A19"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9E35B6" w:rsidRPr="00264F60" w14:paraId="7FAAF4A4" w14:textId="77777777" w:rsidTr="009E35B6">
              <w:trPr>
                <w:trHeight w:val="20"/>
                <w:jc w:val="center"/>
              </w:trPr>
              <w:tc>
                <w:tcPr>
                  <w:tcW w:w="6121" w:type="dxa"/>
                  <w:shd w:val="clear" w:color="auto" w:fill="auto"/>
                  <w:vAlign w:val="center"/>
                </w:tcPr>
                <w:p w14:paraId="01F4AFDC" w14:textId="77777777" w:rsidR="009E35B6" w:rsidRPr="00264F60" w:rsidRDefault="009E35B6" w:rsidP="00264F60">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230B32DC"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9E35B6" w:rsidRPr="00264F60" w14:paraId="14127753" w14:textId="77777777" w:rsidTr="009E35B6">
              <w:trPr>
                <w:trHeight w:val="20"/>
                <w:jc w:val="center"/>
              </w:trPr>
              <w:tc>
                <w:tcPr>
                  <w:tcW w:w="6121" w:type="dxa"/>
                  <w:shd w:val="clear" w:color="auto" w:fill="auto"/>
                  <w:vAlign w:val="center"/>
                </w:tcPr>
                <w:p w14:paraId="5C783CC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BC15CD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9E35B6" w:rsidRPr="00264F60" w14:paraId="7393AAA1" w14:textId="77777777" w:rsidTr="009E35B6">
              <w:trPr>
                <w:trHeight w:val="20"/>
                <w:jc w:val="center"/>
              </w:trPr>
              <w:tc>
                <w:tcPr>
                  <w:tcW w:w="6121" w:type="dxa"/>
                  <w:shd w:val="clear" w:color="auto" w:fill="auto"/>
                  <w:vAlign w:val="center"/>
                </w:tcPr>
                <w:p w14:paraId="237863E0"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5C9C4F1B"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9E35B6" w:rsidRPr="00264F60" w14:paraId="17B3D741" w14:textId="77777777" w:rsidTr="009E35B6">
              <w:trPr>
                <w:trHeight w:val="20"/>
                <w:jc w:val="center"/>
              </w:trPr>
              <w:tc>
                <w:tcPr>
                  <w:tcW w:w="6121" w:type="dxa"/>
                  <w:shd w:val="clear" w:color="auto" w:fill="auto"/>
                  <w:vAlign w:val="center"/>
                </w:tcPr>
                <w:p w14:paraId="0305CAF1"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10473B1F"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9E35B6" w:rsidRPr="00264F60" w14:paraId="2E29BEA2" w14:textId="77777777" w:rsidTr="009E35B6">
              <w:trPr>
                <w:trHeight w:val="20"/>
                <w:jc w:val="center"/>
              </w:trPr>
              <w:tc>
                <w:tcPr>
                  <w:tcW w:w="8427" w:type="dxa"/>
                  <w:gridSpan w:val="2"/>
                  <w:shd w:val="clear" w:color="auto" w:fill="auto"/>
                  <w:vAlign w:val="center"/>
                </w:tcPr>
                <w:p w14:paraId="69558B90" w14:textId="77777777" w:rsidR="009E35B6" w:rsidRPr="00264F60" w:rsidRDefault="009E35B6" w:rsidP="00264F60">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1D800F0" w14:textId="77777777"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26A8A0B3" w14:textId="77777777"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2830AE5" w14:textId="77777777" w:rsidR="009E35B6" w:rsidRPr="00264F60" w:rsidRDefault="009E35B6" w:rsidP="00264F60">
            <w:pPr>
              <w:widowControl w:val="0"/>
              <w:snapToGrid w:val="0"/>
              <w:spacing w:after="0"/>
              <w:rPr>
                <w:rFonts w:ascii="Times" w:eastAsia="Batang" w:hAnsi="Times"/>
                <w:sz w:val="16"/>
                <w:szCs w:val="16"/>
                <w:lang w:eastAsia="x-none"/>
              </w:rPr>
            </w:pPr>
          </w:p>
          <w:p w14:paraId="4845B5F4"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29FDA1AA" w14:textId="77777777" w:rsidR="009E35B6" w:rsidRPr="00264F60" w:rsidRDefault="009E35B6" w:rsidP="00264F60">
            <w:pPr>
              <w:widowControl w:val="0"/>
              <w:snapToGrid w:val="0"/>
              <w:spacing w:after="0"/>
              <w:rPr>
                <w:sz w:val="16"/>
                <w:szCs w:val="16"/>
              </w:rPr>
            </w:pPr>
          </w:p>
          <w:p w14:paraId="17D7756D"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FC089ED"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58780CD5" w14:textId="77777777" w:rsidR="009E35B6" w:rsidRPr="00264F60" w:rsidRDefault="009E35B6" w:rsidP="00264F60">
            <w:pPr>
              <w:widowControl w:val="0"/>
              <w:snapToGrid w:val="0"/>
              <w:spacing w:after="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264F60" w14:paraId="2BDF2591"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10912904" w14:textId="77777777" w:rsidR="009E35B6" w:rsidRPr="00264F60" w:rsidRDefault="009E35B6" w:rsidP="00264F60">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9E35B6" w:rsidRPr="00264F60" w14:paraId="3F8573CB" w14:textId="77777777" w:rsidTr="009E35B6">
              <w:trPr>
                <w:trHeight w:val="20"/>
                <w:jc w:val="center"/>
              </w:trPr>
              <w:tc>
                <w:tcPr>
                  <w:tcW w:w="6121" w:type="dxa"/>
                  <w:shd w:val="clear" w:color="auto" w:fill="auto"/>
                  <w:vAlign w:val="center"/>
                </w:tcPr>
                <w:p w14:paraId="2AB0FE79"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631F36C8"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9E35B6" w:rsidRPr="00264F60" w14:paraId="11766F15" w14:textId="77777777" w:rsidTr="009E35B6">
              <w:trPr>
                <w:trHeight w:val="20"/>
                <w:jc w:val="center"/>
              </w:trPr>
              <w:tc>
                <w:tcPr>
                  <w:tcW w:w="6121" w:type="dxa"/>
                  <w:shd w:val="clear" w:color="auto" w:fill="auto"/>
                  <w:vAlign w:val="center"/>
                </w:tcPr>
                <w:p w14:paraId="7DB8041D"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1782D6C8"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9E35B6" w:rsidRPr="00264F60" w14:paraId="1C1A8BA6" w14:textId="77777777" w:rsidTr="009E35B6">
              <w:trPr>
                <w:trHeight w:val="20"/>
                <w:jc w:val="center"/>
              </w:trPr>
              <w:tc>
                <w:tcPr>
                  <w:tcW w:w="6121" w:type="dxa"/>
                  <w:shd w:val="clear" w:color="auto" w:fill="auto"/>
                  <w:vAlign w:val="center"/>
                </w:tcPr>
                <w:p w14:paraId="0790237E"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3FAE485A"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9E35B6" w:rsidRPr="00264F60" w14:paraId="0DA28FC3" w14:textId="77777777" w:rsidTr="009E35B6">
              <w:trPr>
                <w:trHeight w:val="20"/>
                <w:jc w:val="center"/>
              </w:trPr>
              <w:tc>
                <w:tcPr>
                  <w:tcW w:w="6121" w:type="dxa"/>
                  <w:shd w:val="clear" w:color="auto" w:fill="auto"/>
                  <w:vAlign w:val="center"/>
                </w:tcPr>
                <w:p w14:paraId="416C28CF"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vMerge/>
                  <w:shd w:val="clear" w:color="auto" w:fill="auto"/>
                </w:tcPr>
                <w:p w14:paraId="6D666E4E" w14:textId="77777777" w:rsidR="009E35B6" w:rsidRPr="00264F60" w:rsidRDefault="009E35B6" w:rsidP="00264F60">
                  <w:pPr>
                    <w:widowControl w:val="0"/>
                    <w:snapToGrid w:val="0"/>
                    <w:jc w:val="center"/>
                    <w:rPr>
                      <w:rFonts w:ascii="Times" w:eastAsia="Batang" w:hAnsi="Times"/>
                      <w:sz w:val="16"/>
                      <w:szCs w:val="16"/>
                      <w:lang w:eastAsia="en-US"/>
                    </w:rPr>
                  </w:pPr>
                </w:p>
              </w:tc>
            </w:tr>
            <w:tr w:rsidR="009E35B6" w:rsidRPr="00264F60" w14:paraId="6BDB788B" w14:textId="77777777" w:rsidTr="009E35B6">
              <w:trPr>
                <w:trHeight w:val="20"/>
                <w:jc w:val="center"/>
              </w:trPr>
              <w:tc>
                <w:tcPr>
                  <w:tcW w:w="6121" w:type="dxa"/>
                  <w:shd w:val="clear" w:color="auto" w:fill="auto"/>
                  <w:vAlign w:val="center"/>
                </w:tcPr>
                <w:p w14:paraId="3071F532"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vMerge/>
                  <w:shd w:val="clear" w:color="auto" w:fill="auto"/>
                </w:tcPr>
                <w:p w14:paraId="1ED85256" w14:textId="77777777" w:rsidR="009E35B6" w:rsidRPr="00264F60" w:rsidRDefault="009E35B6" w:rsidP="00264F60">
                  <w:pPr>
                    <w:widowControl w:val="0"/>
                    <w:snapToGrid w:val="0"/>
                    <w:jc w:val="center"/>
                    <w:rPr>
                      <w:rFonts w:ascii="Times" w:eastAsia="Batang" w:hAnsi="Times"/>
                      <w:sz w:val="16"/>
                      <w:szCs w:val="16"/>
                      <w:lang w:eastAsia="en-US"/>
                    </w:rPr>
                  </w:pPr>
                </w:p>
              </w:tc>
            </w:tr>
            <w:tr w:rsidR="009E35B6" w:rsidRPr="00264F60" w14:paraId="45797FAC" w14:textId="77777777" w:rsidTr="009E35B6">
              <w:trPr>
                <w:trHeight w:val="20"/>
                <w:jc w:val="center"/>
              </w:trPr>
              <w:tc>
                <w:tcPr>
                  <w:tcW w:w="6121" w:type="dxa"/>
                  <w:shd w:val="clear" w:color="auto" w:fill="auto"/>
                  <w:vAlign w:val="center"/>
                </w:tcPr>
                <w:p w14:paraId="5DAC5B63"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vMerge/>
                  <w:shd w:val="clear" w:color="auto" w:fill="auto"/>
                </w:tcPr>
                <w:p w14:paraId="383ADE93" w14:textId="77777777" w:rsidR="009E35B6" w:rsidRPr="00264F60" w:rsidRDefault="009E35B6" w:rsidP="00264F60">
                  <w:pPr>
                    <w:widowControl w:val="0"/>
                    <w:snapToGrid w:val="0"/>
                    <w:jc w:val="center"/>
                    <w:rPr>
                      <w:rFonts w:ascii="Times" w:eastAsia="Batang" w:hAnsi="Times"/>
                      <w:sz w:val="16"/>
                      <w:szCs w:val="16"/>
                      <w:lang w:eastAsia="en-US"/>
                    </w:rPr>
                  </w:pPr>
                </w:p>
              </w:tc>
            </w:tr>
            <w:tr w:rsidR="009E35B6" w:rsidRPr="00264F60" w14:paraId="3633AB55" w14:textId="77777777" w:rsidTr="009E35B6">
              <w:trPr>
                <w:trHeight w:val="20"/>
                <w:jc w:val="center"/>
              </w:trPr>
              <w:tc>
                <w:tcPr>
                  <w:tcW w:w="6121" w:type="dxa"/>
                  <w:shd w:val="clear" w:color="auto" w:fill="auto"/>
                  <w:vAlign w:val="center"/>
                </w:tcPr>
                <w:p w14:paraId="6123D441"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3692BB99" w14:textId="77777777" w:rsidR="009E35B6" w:rsidRPr="00264F60" w:rsidRDefault="009E35B6" w:rsidP="00264F60">
                  <w:pPr>
                    <w:widowControl w:val="0"/>
                    <w:snapToGrid w:val="0"/>
                    <w:jc w:val="center"/>
                    <w:rPr>
                      <w:rFonts w:ascii="Times" w:eastAsia="Batang" w:hAnsi="Times"/>
                      <w:sz w:val="16"/>
                      <w:szCs w:val="16"/>
                      <w:lang w:eastAsia="en-US"/>
                    </w:rPr>
                  </w:pPr>
                </w:p>
              </w:tc>
            </w:tr>
            <w:tr w:rsidR="009E35B6" w:rsidRPr="00264F60" w14:paraId="4E99CDC6" w14:textId="77777777" w:rsidTr="009E35B6">
              <w:trPr>
                <w:trHeight w:val="20"/>
                <w:jc w:val="center"/>
              </w:trPr>
              <w:tc>
                <w:tcPr>
                  <w:tcW w:w="6121" w:type="dxa"/>
                  <w:shd w:val="clear" w:color="auto" w:fill="auto"/>
                  <w:vAlign w:val="center"/>
                </w:tcPr>
                <w:p w14:paraId="7740B20B"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(dBW)</w:t>
                  </w:r>
                </w:p>
              </w:tc>
              <w:tc>
                <w:tcPr>
                  <w:tcW w:w="2306" w:type="dxa"/>
                  <w:vMerge/>
                  <w:shd w:val="clear" w:color="auto" w:fill="auto"/>
                </w:tcPr>
                <w:p w14:paraId="07FB4BDB" w14:textId="77777777" w:rsidR="009E35B6" w:rsidRPr="00264F60" w:rsidRDefault="009E35B6" w:rsidP="00264F60">
                  <w:pPr>
                    <w:widowControl w:val="0"/>
                    <w:snapToGrid w:val="0"/>
                    <w:jc w:val="center"/>
                    <w:rPr>
                      <w:rFonts w:ascii="Times" w:eastAsia="Batang" w:hAnsi="Times"/>
                      <w:sz w:val="16"/>
                      <w:szCs w:val="16"/>
                      <w:lang w:eastAsia="en-US"/>
                    </w:rPr>
                  </w:pPr>
                </w:p>
              </w:tc>
            </w:tr>
            <w:tr w:rsidR="009E35B6" w:rsidRPr="00264F60" w14:paraId="2C80D236" w14:textId="77777777" w:rsidTr="009E35B6">
              <w:trPr>
                <w:trHeight w:val="20"/>
                <w:jc w:val="center"/>
              </w:trPr>
              <w:tc>
                <w:tcPr>
                  <w:tcW w:w="6121" w:type="dxa"/>
                  <w:shd w:val="clear" w:color="auto" w:fill="auto"/>
                  <w:vAlign w:val="center"/>
                </w:tcPr>
                <w:p w14:paraId="7D780E20"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1C2E2BB"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9E35B6" w:rsidRPr="00264F60" w14:paraId="5413D9B4" w14:textId="77777777" w:rsidTr="009E35B6">
              <w:trPr>
                <w:trHeight w:val="20"/>
                <w:jc w:val="center"/>
              </w:trPr>
              <w:tc>
                <w:tcPr>
                  <w:tcW w:w="6121" w:type="dxa"/>
                  <w:shd w:val="clear" w:color="auto" w:fill="auto"/>
                  <w:vAlign w:val="center"/>
                </w:tcPr>
                <w:p w14:paraId="650D36E3"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46FF8811"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9E35B6" w:rsidRPr="00264F60" w14:paraId="7350414F" w14:textId="77777777" w:rsidTr="009E35B6">
              <w:trPr>
                <w:trHeight w:val="20"/>
                <w:jc w:val="center"/>
              </w:trPr>
              <w:tc>
                <w:tcPr>
                  <w:tcW w:w="6121" w:type="dxa"/>
                  <w:shd w:val="clear" w:color="auto" w:fill="auto"/>
                  <w:vAlign w:val="center"/>
                </w:tcPr>
                <w:p w14:paraId="1893ACF4" w14:textId="77777777" w:rsidR="009E35B6" w:rsidRPr="00264F60" w:rsidRDefault="009E35B6" w:rsidP="00264F60">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745EC8F4" w14:textId="77777777" w:rsidR="009E35B6" w:rsidRPr="00264F60" w:rsidRDefault="009E35B6" w:rsidP="00264F60">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9E35B6" w:rsidRPr="00264F60" w14:paraId="31E15E9A" w14:textId="77777777" w:rsidTr="009E35B6">
              <w:trPr>
                <w:trHeight w:val="20"/>
                <w:jc w:val="center"/>
              </w:trPr>
              <w:tc>
                <w:tcPr>
                  <w:tcW w:w="8427" w:type="dxa"/>
                  <w:gridSpan w:val="2"/>
                  <w:shd w:val="clear" w:color="auto" w:fill="auto"/>
                  <w:vAlign w:val="center"/>
                </w:tcPr>
                <w:p w14:paraId="6805642F" w14:textId="17DEF9DE" w:rsidR="009E35B6" w:rsidRPr="00264F60" w:rsidRDefault="009E35B6" w:rsidP="00264F60">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7B9F0D9A" w14:textId="77777777" w:rsidR="009E35B6" w:rsidRPr="00264F60" w:rsidRDefault="009E35B6" w:rsidP="00264F60">
            <w:pPr>
              <w:widowControl w:val="0"/>
              <w:snapToGrid w:val="0"/>
              <w:spacing w:after="0"/>
              <w:rPr>
                <w:rFonts w:ascii="Times" w:eastAsia="Batang" w:hAnsi="Times"/>
                <w:sz w:val="16"/>
                <w:szCs w:val="16"/>
                <w:lang w:eastAsia="x-none"/>
              </w:rPr>
            </w:pPr>
          </w:p>
          <w:p w14:paraId="1FD9BE2A"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F61166A"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9E35B6" w:rsidRPr="00264F60" w14:paraId="6018E2DD" w14:textId="77777777" w:rsidTr="009E35B6">
              <w:trPr>
                <w:trHeight w:val="20"/>
                <w:jc w:val="center"/>
              </w:trPr>
              <w:tc>
                <w:tcPr>
                  <w:tcW w:w="5539" w:type="dxa"/>
                  <w:shd w:val="clear" w:color="auto" w:fill="auto"/>
                  <w:vAlign w:val="center"/>
                </w:tcPr>
                <w:p w14:paraId="4AA5D373"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56ADAED4" w14:textId="77777777" w:rsidR="009E35B6" w:rsidRPr="00264F60" w:rsidRDefault="009E35B6" w:rsidP="00264F60">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9E35B6" w:rsidRPr="00264F60" w14:paraId="3A3411CC" w14:textId="77777777" w:rsidTr="009E35B6">
              <w:trPr>
                <w:trHeight w:val="20"/>
                <w:jc w:val="center"/>
              </w:trPr>
              <w:tc>
                <w:tcPr>
                  <w:tcW w:w="5539" w:type="dxa"/>
                  <w:shd w:val="clear" w:color="auto" w:fill="auto"/>
                  <w:vAlign w:val="center"/>
                </w:tcPr>
                <w:p w14:paraId="35C42F0C"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424DB561"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9E35B6" w:rsidRPr="00264F60" w14:paraId="3D211E97" w14:textId="77777777" w:rsidTr="009E35B6">
              <w:trPr>
                <w:trHeight w:val="20"/>
                <w:jc w:val="center"/>
              </w:trPr>
              <w:tc>
                <w:tcPr>
                  <w:tcW w:w="5539" w:type="dxa"/>
                  <w:shd w:val="clear" w:color="auto" w:fill="auto"/>
                  <w:vAlign w:val="center"/>
                </w:tcPr>
                <w:p w14:paraId="7A9B847D"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3B36B741"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9E35B6" w:rsidRPr="00264F60" w14:paraId="1A23F8B7" w14:textId="77777777" w:rsidTr="009E35B6">
              <w:trPr>
                <w:trHeight w:val="20"/>
                <w:jc w:val="center"/>
              </w:trPr>
              <w:tc>
                <w:tcPr>
                  <w:tcW w:w="5539" w:type="dxa"/>
                  <w:shd w:val="clear" w:color="auto" w:fill="auto"/>
                  <w:vAlign w:val="center"/>
                </w:tcPr>
                <w:p w14:paraId="3A9F68DD"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1086B03E"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9E35B6" w:rsidRPr="00264F60" w14:paraId="6043EA76" w14:textId="77777777" w:rsidTr="009E35B6">
              <w:trPr>
                <w:trHeight w:val="20"/>
                <w:jc w:val="center"/>
              </w:trPr>
              <w:tc>
                <w:tcPr>
                  <w:tcW w:w="5539" w:type="dxa"/>
                  <w:shd w:val="clear" w:color="auto" w:fill="auto"/>
                  <w:vAlign w:val="center"/>
                </w:tcPr>
                <w:p w14:paraId="7109552D"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0E15913E"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6C71AE98"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9E35B6" w:rsidRPr="00264F60" w14:paraId="5FA31F30" w14:textId="77777777" w:rsidTr="009E35B6">
              <w:trPr>
                <w:trHeight w:val="20"/>
                <w:jc w:val="center"/>
              </w:trPr>
              <w:tc>
                <w:tcPr>
                  <w:tcW w:w="5539" w:type="dxa"/>
                  <w:shd w:val="clear" w:color="auto" w:fill="auto"/>
                  <w:vAlign w:val="center"/>
                </w:tcPr>
                <w:p w14:paraId="2886AAC7"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51525C13" w14:textId="77777777" w:rsidR="009E35B6" w:rsidRPr="00264F60" w:rsidRDefault="009E35B6" w:rsidP="00264F60">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9E35B6" w:rsidRPr="00264F60" w14:paraId="76C52686" w14:textId="77777777" w:rsidTr="009E35B6">
              <w:trPr>
                <w:trHeight w:val="20"/>
                <w:jc w:val="center"/>
              </w:trPr>
              <w:tc>
                <w:tcPr>
                  <w:tcW w:w="5539" w:type="dxa"/>
                  <w:shd w:val="clear" w:color="auto" w:fill="auto"/>
                  <w:vAlign w:val="center"/>
                </w:tcPr>
                <w:p w14:paraId="0FF06FEC"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16027166"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9E35B6" w:rsidRPr="00264F60" w14:paraId="4EF0C999" w14:textId="77777777" w:rsidTr="009E35B6">
              <w:trPr>
                <w:trHeight w:val="20"/>
                <w:jc w:val="center"/>
              </w:trPr>
              <w:tc>
                <w:tcPr>
                  <w:tcW w:w="5539" w:type="dxa"/>
                  <w:shd w:val="clear" w:color="auto" w:fill="auto"/>
                  <w:vAlign w:val="center"/>
                </w:tcPr>
                <w:p w14:paraId="0463E608"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077C846C" w14:textId="77777777" w:rsidR="009E35B6" w:rsidRPr="00264F60" w:rsidRDefault="009E35B6" w:rsidP="00264F60">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9E35B6" w:rsidRPr="00264F60" w14:paraId="4776C9AC" w14:textId="77777777" w:rsidTr="009E35B6">
              <w:trPr>
                <w:trHeight w:val="20"/>
                <w:jc w:val="center"/>
              </w:trPr>
              <w:tc>
                <w:tcPr>
                  <w:tcW w:w="5539" w:type="dxa"/>
                  <w:shd w:val="clear" w:color="auto" w:fill="auto"/>
                  <w:vAlign w:val="center"/>
                </w:tcPr>
                <w:p w14:paraId="0672CC6D"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7D191CE7"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4 dBi</w:t>
                  </w:r>
                </w:p>
              </w:tc>
            </w:tr>
            <w:tr w:rsidR="009E35B6" w:rsidRPr="00264F60" w14:paraId="6F70EEE1" w14:textId="77777777" w:rsidTr="009E35B6">
              <w:trPr>
                <w:trHeight w:val="20"/>
                <w:jc w:val="center"/>
              </w:trPr>
              <w:tc>
                <w:tcPr>
                  <w:tcW w:w="5539" w:type="dxa"/>
                  <w:shd w:val="clear" w:color="auto" w:fill="auto"/>
                  <w:vAlign w:val="center"/>
                </w:tcPr>
                <w:p w14:paraId="332399C9"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77CF86BD"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30 dBi</w:t>
                  </w:r>
                </w:p>
              </w:tc>
            </w:tr>
            <w:tr w:rsidR="009E35B6" w:rsidRPr="00264F60" w14:paraId="34F40104" w14:textId="77777777" w:rsidTr="009E35B6">
              <w:trPr>
                <w:trHeight w:val="20"/>
                <w:jc w:val="center"/>
              </w:trPr>
              <w:tc>
                <w:tcPr>
                  <w:tcW w:w="5539" w:type="dxa"/>
                  <w:shd w:val="clear" w:color="auto" w:fill="auto"/>
                  <w:vAlign w:val="center"/>
                </w:tcPr>
                <w:p w14:paraId="5A890F12" w14:textId="77777777" w:rsidR="009E35B6" w:rsidRPr="00264F60" w:rsidRDefault="009E35B6" w:rsidP="00264F60">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5713FD94" w14:textId="77777777" w:rsidR="009E35B6" w:rsidRPr="00264F60" w:rsidRDefault="009E35B6" w:rsidP="00264F60">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0FD7BFA9" w14:textId="77777777" w:rsidR="009E35B6" w:rsidRPr="00264F60" w:rsidRDefault="009E35B6" w:rsidP="00264F60">
            <w:pPr>
              <w:widowControl w:val="0"/>
              <w:snapToGrid w:val="0"/>
              <w:spacing w:after="0"/>
              <w:rPr>
                <w:rFonts w:ascii="Times" w:eastAsia="Batang" w:hAnsi="Times"/>
                <w:sz w:val="16"/>
                <w:szCs w:val="16"/>
                <w:lang w:eastAsia="x-none"/>
              </w:rPr>
            </w:pPr>
          </w:p>
          <w:p w14:paraId="62E07BA0"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8F3A308"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15C2580E"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At least:</w:t>
            </w:r>
          </w:p>
          <w:p w14:paraId="5BB8C503"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CDF of the received SINR</w:t>
            </w:r>
          </w:p>
          <w:p w14:paraId="5A6AD935"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lastRenderedPageBreak/>
              <w:t>The dwell time and revisit time interval for each beam illumination across the coverage</w:t>
            </w:r>
          </w:p>
          <w:p w14:paraId="501BAD48"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Periodicity of common control channels (e.g. SSB, CORESET0/SIB1, SIB19) and corresponding coverage ratio</w:t>
            </w:r>
          </w:p>
          <w:p w14:paraId="50D373A1" w14:textId="77777777" w:rsidR="009E35B6" w:rsidRPr="00264F60" w:rsidRDefault="009E35B6" w:rsidP="00264F60">
            <w:pPr>
              <w:widowControl w:val="0"/>
              <w:snapToGrid w:val="0"/>
              <w:spacing w:after="0"/>
              <w:rPr>
                <w:rFonts w:ascii="Times" w:eastAsia="Batang" w:hAnsi="Times"/>
                <w:sz w:val="16"/>
                <w:szCs w:val="16"/>
                <w:lang w:eastAsia="x-none"/>
              </w:rPr>
            </w:pPr>
          </w:p>
          <w:p w14:paraId="5B07C479"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4093FC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CDF of the cell throughput</w:t>
            </w:r>
          </w:p>
          <w:p w14:paraId="01DFBB3D"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CDF of user perceived throughput (UPT)</w:t>
            </w:r>
          </w:p>
          <w:p w14:paraId="7F1ECAC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CDF of Latency</w:t>
            </w:r>
          </w:p>
          <w:p w14:paraId="5B5545C6"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7162B0D7" w14:textId="77777777" w:rsidR="009E35B6" w:rsidRPr="00264F60" w:rsidRDefault="009E35B6" w:rsidP="00264F60">
            <w:pPr>
              <w:widowControl w:val="0"/>
              <w:snapToGrid w:val="0"/>
              <w:spacing w:after="0"/>
              <w:rPr>
                <w:rFonts w:ascii="Times" w:eastAsia="Batang" w:hAnsi="Times"/>
                <w:sz w:val="16"/>
                <w:szCs w:val="16"/>
                <w:lang w:eastAsia="x-none"/>
              </w:rPr>
            </w:pPr>
          </w:p>
          <w:p w14:paraId="7227283B"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633F50A6"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N1 beam footprints are in state “off”</w:t>
            </w:r>
          </w:p>
          <w:p w14:paraId="0F05DBD5"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These beam footprints are not served by any signal (no satellite service in this area)</w:t>
            </w:r>
          </w:p>
          <w:p w14:paraId="6ECF2097"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N2 beam footprints are in state “common messages only”</w:t>
            </w:r>
          </w:p>
          <w:p w14:paraId="1B223320"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0A100641" w14:textId="77777777" w:rsidR="009E35B6" w:rsidRPr="00264F60" w:rsidRDefault="009E35B6" w:rsidP="00264F60">
            <w:pPr>
              <w:widowControl w:val="0"/>
              <w:numPr>
                <w:ilvl w:val="1"/>
                <w:numId w:val="39"/>
              </w:numPr>
              <w:snapToGrid w:val="0"/>
              <w:spacing w:after="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3CCA4DC"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N3 beam footprints are in state “active traffic” </w:t>
            </w:r>
          </w:p>
          <w:p w14:paraId="7CDD5D11"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These beam footprints have X active (e.g. VoNR) users each.</w:t>
            </w:r>
          </w:p>
          <w:p w14:paraId="53484A83"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These beam footprints are also served the necessary information for cell discovery and initial access</w:t>
            </w:r>
          </w:p>
          <w:p w14:paraId="175F6ED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N1 + N2 + N3 = “Total number of beam footprints “ </w:t>
            </w:r>
          </w:p>
          <w:p w14:paraId="432AF8A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N1, N2, N3, X are to be reported by companies.</w:t>
            </w:r>
          </w:p>
          <w:p w14:paraId="629114E0"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Resource utilization obtained under the assumptions above is to be reported by companies.</w:t>
            </w:r>
          </w:p>
          <w:p w14:paraId="72DAADCA"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Other assumptions made in the evaluation are to be reported by companies, e.g. power sharing scheme, beam hopping scheme, etc.</w:t>
            </w:r>
          </w:p>
          <w:p w14:paraId="4A4A051C" w14:textId="77777777" w:rsidR="009E35B6" w:rsidRPr="00264F60" w:rsidRDefault="009E35B6" w:rsidP="00264F60">
            <w:pPr>
              <w:widowControl w:val="0"/>
              <w:snapToGrid w:val="0"/>
              <w:spacing w:after="0"/>
              <w:rPr>
                <w:rFonts w:ascii="Times" w:eastAsia="Batang" w:hAnsi="Times"/>
                <w:sz w:val="16"/>
                <w:szCs w:val="16"/>
                <w:lang w:eastAsia="x-none"/>
              </w:rPr>
            </w:pPr>
          </w:p>
          <w:p w14:paraId="14B2DE36"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2D038BB2"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7C12E97A"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-5.5 dBi antenna gain is assumed</w:t>
            </w:r>
          </w:p>
          <w:p w14:paraId="7C93E7E6"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at least 2Rx are considered at the UE</w:t>
            </w:r>
          </w:p>
          <w:p w14:paraId="5134690D"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 xml:space="preserve">4Rx can be optionally considered and reported </w:t>
            </w:r>
          </w:p>
          <w:p w14:paraId="62AEF35C"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5A917450" w14:textId="77777777" w:rsidR="009E35B6" w:rsidRPr="00264F60" w:rsidRDefault="009E35B6" w:rsidP="00264F60">
            <w:pPr>
              <w:widowControl w:val="0"/>
              <w:snapToGrid w:val="0"/>
              <w:spacing w:after="0"/>
              <w:rPr>
                <w:rFonts w:ascii="Times" w:eastAsia="Batang" w:hAnsi="Times"/>
                <w:sz w:val="16"/>
                <w:szCs w:val="16"/>
                <w:lang w:eastAsia="x-none"/>
              </w:rPr>
            </w:pPr>
          </w:p>
          <w:p w14:paraId="1927F85B"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2D6F85FD"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2A7406F7"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FTP3: as in Table 6.1.1.1-7 of TR 38.821: 0.5MB as packet size, 200ms as mean inter-arrival time </w:t>
            </w:r>
          </w:p>
          <w:p w14:paraId="403BF338"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FTP3 IM: 0.1MB as packet size, 2s as mean inter-arrival time </w:t>
            </w:r>
          </w:p>
          <w:p w14:paraId="56EE7BBE"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VoIP can be considered in the evaluation. </w:t>
            </w:r>
          </w:p>
          <w:p w14:paraId="160DFE0B" w14:textId="77777777" w:rsidR="009E35B6" w:rsidRPr="00264F60" w:rsidRDefault="009E35B6" w:rsidP="00264F60">
            <w:pPr>
              <w:widowControl w:val="0"/>
              <w:snapToGrid w:val="0"/>
              <w:spacing w:after="0"/>
              <w:rPr>
                <w:rFonts w:ascii="Times" w:eastAsia="Batang" w:hAnsi="Times"/>
                <w:sz w:val="16"/>
                <w:szCs w:val="16"/>
                <w:lang w:eastAsia="x-none"/>
              </w:rPr>
            </w:pPr>
          </w:p>
          <w:p w14:paraId="31D7B38E"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3B1013F8"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9E35B6" w:rsidRPr="00264F60" w14:paraId="2CBFA0BA" w14:textId="77777777" w:rsidTr="00516691">
              <w:tc>
                <w:tcPr>
                  <w:tcW w:w="2262" w:type="dxa"/>
                  <w:tcBorders>
                    <w:bottom w:val="single" w:sz="12" w:space="0" w:color="95B3D7"/>
                  </w:tcBorders>
                  <w:shd w:val="clear" w:color="auto" w:fill="00B0F0"/>
                  <w:vAlign w:val="center"/>
                </w:tcPr>
                <w:p w14:paraId="5498D74E" w14:textId="77777777" w:rsidR="009E35B6" w:rsidRPr="00264F60" w:rsidRDefault="009E35B6" w:rsidP="00264F60">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0688A661" w14:textId="77777777" w:rsidR="009E35B6" w:rsidRPr="00264F60" w:rsidRDefault="009E35B6" w:rsidP="00264F60">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43637EF3" w14:textId="77777777" w:rsidR="009E35B6" w:rsidRPr="00264F60" w:rsidRDefault="009E35B6" w:rsidP="00264F60">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5B0A1475" w14:textId="77777777" w:rsidR="009E35B6" w:rsidRPr="00264F60" w:rsidRDefault="009E35B6" w:rsidP="00264F60">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9E35B6" w:rsidRPr="00264F60" w14:paraId="2C9BE526" w14:textId="77777777" w:rsidTr="00516691">
              <w:tc>
                <w:tcPr>
                  <w:tcW w:w="2262" w:type="dxa"/>
                  <w:shd w:val="clear" w:color="auto" w:fill="00B0F0"/>
                  <w:vAlign w:val="center"/>
                </w:tcPr>
                <w:p w14:paraId="4E85B957" w14:textId="77777777" w:rsidR="009E35B6" w:rsidRPr="00264F60" w:rsidRDefault="009E35B6" w:rsidP="00264F60">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7B241A2A"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330CBC1D"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0A996BF2"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3ACEDA5D" w14:textId="77777777" w:rsidR="009E35B6" w:rsidRPr="00264F60" w:rsidRDefault="009E35B6" w:rsidP="00264F60">
                  <w:pPr>
                    <w:widowControl w:val="0"/>
                    <w:snapToGrid w:val="0"/>
                    <w:jc w:val="center"/>
                    <w:rPr>
                      <w:rFonts w:ascii="Times" w:eastAsia="Batang" w:hAnsi="Times"/>
                      <w:sz w:val="16"/>
                      <w:szCs w:val="16"/>
                      <w:lang w:eastAsia="zh-CN"/>
                    </w:rPr>
                  </w:pPr>
                </w:p>
              </w:tc>
            </w:tr>
            <w:tr w:rsidR="009E35B6" w:rsidRPr="00264F60" w14:paraId="73BD6A16" w14:textId="77777777" w:rsidTr="00516691">
              <w:tc>
                <w:tcPr>
                  <w:tcW w:w="2262" w:type="dxa"/>
                  <w:shd w:val="clear" w:color="auto" w:fill="00B0F0"/>
                  <w:vAlign w:val="center"/>
                </w:tcPr>
                <w:p w14:paraId="73B2A197" w14:textId="77777777" w:rsidR="009E35B6" w:rsidRPr="00264F60" w:rsidRDefault="009E35B6" w:rsidP="00264F60">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26EE264D"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194028F9"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4D70997F" w14:textId="77777777" w:rsidR="009E35B6" w:rsidRPr="00264F60" w:rsidRDefault="009E35B6" w:rsidP="00264F60">
                  <w:pPr>
                    <w:widowControl w:val="0"/>
                    <w:snapToGrid w:val="0"/>
                    <w:jc w:val="center"/>
                    <w:rPr>
                      <w:rFonts w:ascii="Times" w:eastAsia="Batang" w:hAnsi="Times"/>
                      <w:sz w:val="16"/>
                      <w:szCs w:val="16"/>
                      <w:lang w:eastAsia="zh-CN"/>
                    </w:rPr>
                  </w:pPr>
                </w:p>
              </w:tc>
            </w:tr>
            <w:tr w:rsidR="009E35B6" w:rsidRPr="00264F60" w14:paraId="60F25EF2" w14:textId="77777777" w:rsidTr="00516691">
              <w:tc>
                <w:tcPr>
                  <w:tcW w:w="2262" w:type="dxa"/>
                  <w:shd w:val="clear" w:color="auto" w:fill="00B0F0"/>
                  <w:vAlign w:val="center"/>
                </w:tcPr>
                <w:p w14:paraId="449BBCBC" w14:textId="77777777" w:rsidR="009E35B6" w:rsidRPr="00264F60" w:rsidRDefault="009E35B6" w:rsidP="00264F60">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25A4641F"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200 ms</w:t>
                  </w:r>
                </w:p>
              </w:tc>
              <w:tc>
                <w:tcPr>
                  <w:tcW w:w="1801" w:type="dxa"/>
                  <w:shd w:val="clear" w:color="auto" w:fill="auto"/>
                  <w:vAlign w:val="center"/>
                </w:tcPr>
                <w:p w14:paraId="2EA1BB5A" w14:textId="77777777" w:rsidR="009E35B6" w:rsidRPr="00264F60" w:rsidRDefault="009E35B6" w:rsidP="00264F60">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0D9D271E" w14:textId="77777777" w:rsidR="009E35B6" w:rsidRPr="00264F60" w:rsidRDefault="009E35B6" w:rsidP="00264F60">
                  <w:pPr>
                    <w:widowControl w:val="0"/>
                    <w:snapToGrid w:val="0"/>
                    <w:jc w:val="center"/>
                    <w:rPr>
                      <w:rFonts w:ascii="Times" w:eastAsia="Batang" w:hAnsi="Times"/>
                      <w:sz w:val="16"/>
                      <w:szCs w:val="16"/>
                      <w:lang w:eastAsia="zh-CN"/>
                    </w:rPr>
                  </w:pPr>
                </w:p>
              </w:tc>
            </w:tr>
          </w:tbl>
          <w:p w14:paraId="4D315AD5" w14:textId="77777777" w:rsidR="009E35B6" w:rsidRPr="00264F60" w:rsidRDefault="009E35B6" w:rsidP="00264F60">
            <w:pPr>
              <w:widowControl w:val="0"/>
              <w:snapToGrid w:val="0"/>
              <w:spacing w:after="0"/>
              <w:rPr>
                <w:rFonts w:ascii="Times" w:eastAsia="Batang" w:hAnsi="Times"/>
                <w:sz w:val="16"/>
                <w:szCs w:val="16"/>
                <w:lang w:val="en-US" w:eastAsia="x-none"/>
              </w:rPr>
            </w:pPr>
          </w:p>
          <w:p w14:paraId="79766CF3"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F3EA2BC"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30F5D4E6"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Using other beam layouts is not precluded, and should be reported by companies</w:t>
            </w:r>
          </w:p>
          <w:p w14:paraId="193653C2" w14:textId="77777777" w:rsidR="009E35B6" w:rsidRPr="00264F60" w:rsidRDefault="009E35B6" w:rsidP="00264F60">
            <w:pPr>
              <w:widowControl w:val="0"/>
              <w:snapToGrid w:val="0"/>
              <w:spacing w:after="0"/>
              <w:rPr>
                <w:rFonts w:ascii="Times" w:eastAsia="Batang" w:hAnsi="Times"/>
                <w:sz w:val="16"/>
                <w:szCs w:val="16"/>
                <w:lang w:val="en-US" w:eastAsia="x-none"/>
              </w:rPr>
            </w:pPr>
          </w:p>
          <w:p w14:paraId="5437F5DE"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1E02EED"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1074F572"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71F8C47F" w14:textId="77777777" w:rsidR="009E35B6" w:rsidRPr="00264F60" w:rsidRDefault="009E35B6" w:rsidP="00264F60">
            <w:pPr>
              <w:widowControl w:val="0"/>
              <w:snapToGrid w:val="0"/>
              <w:spacing w:after="0"/>
              <w:rPr>
                <w:rFonts w:ascii="Times" w:eastAsia="Batang" w:hAnsi="Times"/>
                <w:sz w:val="16"/>
                <w:szCs w:val="16"/>
                <w:lang w:eastAsia="x-none"/>
              </w:rPr>
            </w:pPr>
          </w:p>
          <w:p w14:paraId="6F9721D0"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13F91523"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55AC9AD5"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NGSO at LEO-600 operating in FR1 is considered in priority</w:t>
            </w:r>
          </w:p>
          <w:p w14:paraId="59BCC348"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Additional satellite payload parameters defined for system level evaluation are used</w:t>
            </w:r>
          </w:p>
          <w:p w14:paraId="399C7C32"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FFS: Antenna gain reduction due to steering loss can be considered </w:t>
            </w:r>
          </w:p>
          <w:p w14:paraId="4355583D" w14:textId="77777777" w:rsidR="009E35B6" w:rsidRPr="00264F60" w:rsidRDefault="009E35B6" w:rsidP="00264F60">
            <w:pPr>
              <w:widowControl w:val="0"/>
              <w:snapToGrid w:val="0"/>
              <w:spacing w:after="0"/>
              <w:rPr>
                <w:rFonts w:ascii="Times" w:eastAsia="Batang" w:hAnsi="Times"/>
                <w:sz w:val="16"/>
                <w:szCs w:val="16"/>
                <w:lang w:eastAsia="x-none"/>
              </w:rPr>
            </w:pPr>
          </w:p>
          <w:p w14:paraId="3C270057"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3F44DDD3"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4FFEC7C9"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 xml:space="preserve">For VoIP: AMR 4.75 kbps (TBS of 184 bits without CRC in physical layer) with 20 ms data arriving interval </w:t>
            </w:r>
          </w:p>
          <w:p w14:paraId="7C434594"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For data rate service: both 3 kbps and 1Mbps can be considered</w:t>
            </w:r>
          </w:p>
          <w:p w14:paraId="3BD13D9F" w14:textId="77777777" w:rsidR="009E35B6" w:rsidRPr="00264F60" w:rsidRDefault="009E35B6" w:rsidP="00264F60">
            <w:pPr>
              <w:widowControl w:val="0"/>
              <w:numPr>
                <w:ilvl w:val="1"/>
                <w:numId w:val="39"/>
              </w:numPr>
              <w:snapToGrid w:val="0"/>
              <w:spacing w:after="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6535C42B" w14:textId="77777777" w:rsidR="009E35B6" w:rsidRPr="00264F60" w:rsidRDefault="009E35B6" w:rsidP="00264F60">
            <w:pPr>
              <w:widowControl w:val="0"/>
              <w:snapToGrid w:val="0"/>
              <w:spacing w:after="0"/>
              <w:rPr>
                <w:sz w:val="16"/>
                <w:szCs w:val="16"/>
                <w:lang w:eastAsia="ko-KR"/>
              </w:rPr>
            </w:pPr>
          </w:p>
          <w:p w14:paraId="5AB3836E"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33C5FCB0"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4D7BAABA"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1C5183A7"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7E346E96"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3C83774A" w14:textId="77777777" w:rsidR="009E35B6" w:rsidRPr="00264F60" w:rsidRDefault="009E35B6" w:rsidP="00264F60">
            <w:pPr>
              <w:widowControl w:val="0"/>
              <w:snapToGrid w:val="0"/>
              <w:spacing w:after="0"/>
              <w:rPr>
                <w:rFonts w:ascii="Times" w:eastAsia="Batang" w:hAnsi="Times"/>
                <w:sz w:val="16"/>
                <w:szCs w:val="16"/>
                <w:lang w:val="en-US" w:eastAsia="x-none"/>
              </w:rPr>
            </w:pPr>
          </w:p>
          <w:p w14:paraId="1A842308"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A40B8E1" w14:textId="77777777" w:rsidR="009E35B6" w:rsidRPr="00264F60" w:rsidRDefault="009E35B6" w:rsidP="00264F60">
            <w:pPr>
              <w:widowControl w:val="0"/>
              <w:snapToGrid w:val="0"/>
              <w:spacing w:after="0"/>
              <w:rPr>
                <w:rFonts w:ascii="Times" w:eastAsia="Batang" w:hAnsi="Times"/>
                <w:sz w:val="16"/>
                <w:szCs w:val="16"/>
                <w:lang w:val="en-US" w:eastAsia="x-none"/>
              </w:rPr>
            </w:pPr>
            <w:r w:rsidRPr="00264F60">
              <w:rPr>
                <w:rFonts w:ascii="Times" w:eastAsia="Batang" w:hAnsi="Times"/>
                <w:sz w:val="16"/>
                <w:szCs w:val="16"/>
                <w:lang w:val="en-US" w:eastAsia="x-none"/>
              </w:rPr>
              <w:lastRenderedPageBreak/>
              <w:t>For link-level study, for NR NTN DL coverage enhancement, the following channels/signals can be considered for evaluations:</w:t>
            </w:r>
          </w:p>
          <w:p w14:paraId="00017AD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PDSCH for VoIP</w:t>
            </w:r>
          </w:p>
          <w:p w14:paraId="53D146B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PDSCH for low data rate service</w:t>
            </w:r>
          </w:p>
          <w:p w14:paraId="1E91D8EF"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PDSCH Msg.2</w:t>
            </w:r>
          </w:p>
          <w:p w14:paraId="5C3C07FD"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PDSCH Msg.4</w:t>
            </w:r>
          </w:p>
          <w:p w14:paraId="060B5379" w14:textId="77777777" w:rsidR="009E35B6" w:rsidRPr="00264F60" w:rsidRDefault="009E35B6" w:rsidP="00264F60">
            <w:pPr>
              <w:widowControl w:val="0"/>
              <w:numPr>
                <w:ilvl w:val="0"/>
                <w:numId w:val="39"/>
              </w:numPr>
              <w:snapToGrid w:val="0"/>
              <w:spacing w:after="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7B8E0545" w14:textId="77777777" w:rsidR="009E35B6" w:rsidRPr="00264F60" w:rsidRDefault="009E35B6" w:rsidP="00264F60">
            <w:pPr>
              <w:widowControl w:val="0"/>
              <w:numPr>
                <w:ilvl w:val="0"/>
                <w:numId w:val="39"/>
              </w:numPr>
              <w:snapToGrid w:val="0"/>
              <w:spacing w:after="0"/>
              <w:rPr>
                <w:sz w:val="16"/>
                <w:szCs w:val="16"/>
                <w:lang w:eastAsia="ko-KR"/>
              </w:rPr>
            </w:pPr>
            <w:r w:rsidRPr="00264F60">
              <w:rPr>
                <w:rFonts w:hint="eastAsia"/>
                <w:sz w:val="16"/>
                <w:szCs w:val="16"/>
                <w:lang w:eastAsia="ko-KR"/>
              </w:rPr>
              <w:t>P</w:t>
            </w:r>
            <w:r w:rsidRPr="00264F60">
              <w:rPr>
                <w:sz w:val="16"/>
                <w:szCs w:val="16"/>
                <w:lang w:eastAsia="ko-KR"/>
              </w:rPr>
              <w:t>DSCH for paging</w:t>
            </w:r>
          </w:p>
          <w:p w14:paraId="126D30BD"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PDCCH</w:t>
            </w:r>
          </w:p>
          <w:p w14:paraId="01F3822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Broadcast PDCCH (e.g. PDCCH of Msg.2, paging)</w:t>
            </w:r>
          </w:p>
          <w:p w14:paraId="75D3D9B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SSB</w:t>
            </w:r>
          </w:p>
          <w:p w14:paraId="5B5353DD"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26C519BB" w14:textId="77777777" w:rsidR="009E35B6" w:rsidRPr="00264F60" w:rsidRDefault="009E35B6" w:rsidP="00264F60">
            <w:pPr>
              <w:widowControl w:val="0"/>
              <w:snapToGrid w:val="0"/>
              <w:spacing w:after="0"/>
              <w:rPr>
                <w:rFonts w:ascii="Times" w:eastAsia="Batang" w:hAnsi="Times"/>
                <w:sz w:val="16"/>
                <w:szCs w:val="16"/>
                <w:lang w:eastAsia="x-none"/>
              </w:rPr>
            </w:pPr>
          </w:p>
          <w:p w14:paraId="7278E99B"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23A6D4E0"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524148B3"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Channel model/Delay spread:</w:t>
            </w:r>
          </w:p>
          <w:p w14:paraId="2D8EE521"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Channel model as in Table 6.1.2-4 of TR38.821, NTN-TDL-C (LOS)</w:t>
            </w:r>
          </w:p>
          <w:p w14:paraId="5DF8DE41"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Evaluation scenario:</w:t>
            </w:r>
          </w:p>
          <w:p w14:paraId="2F735774"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Rural (LOS)</w:t>
            </w:r>
          </w:p>
          <w:p w14:paraId="76EECFEF"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Channel estimation: Realistic estimation:</w:t>
            </w:r>
          </w:p>
          <w:p w14:paraId="42ABF903"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Companies are encouraged to report channel estimation method.</w:t>
            </w:r>
          </w:p>
          <w:p w14:paraId="5A7CC539"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SCS:</w:t>
            </w:r>
          </w:p>
          <w:p w14:paraId="7FA71370" w14:textId="77777777" w:rsidR="009E35B6" w:rsidRPr="00264F60" w:rsidRDefault="009E35B6" w:rsidP="00264F60">
            <w:pPr>
              <w:widowControl w:val="0"/>
              <w:numPr>
                <w:ilvl w:val="1"/>
                <w:numId w:val="39"/>
              </w:numPr>
              <w:snapToGrid w:val="0"/>
              <w:spacing w:after="0"/>
              <w:rPr>
                <w:sz w:val="16"/>
                <w:szCs w:val="16"/>
                <w:lang w:eastAsia="ko-KR"/>
              </w:rPr>
            </w:pPr>
            <w:r w:rsidRPr="00264F60">
              <w:rPr>
                <w:sz w:val="16"/>
                <w:szCs w:val="16"/>
                <w:lang w:eastAsia="ko-KR"/>
              </w:rPr>
              <w:t>15 kHz only</w:t>
            </w:r>
          </w:p>
          <w:p w14:paraId="47A1B9EE"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UE speed: 3 km/h</w:t>
            </w:r>
          </w:p>
          <w:p w14:paraId="2266BE3F"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Frequency drift: TBD</w:t>
            </w:r>
          </w:p>
          <w:p w14:paraId="5A9D481C" w14:textId="77777777" w:rsidR="009E35B6" w:rsidRPr="00264F60" w:rsidRDefault="009E35B6" w:rsidP="00264F60">
            <w:pPr>
              <w:widowControl w:val="0"/>
              <w:numPr>
                <w:ilvl w:val="0"/>
                <w:numId w:val="39"/>
              </w:numPr>
              <w:snapToGrid w:val="0"/>
              <w:spacing w:after="0"/>
              <w:rPr>
                <w:sz w:val="16"/>
                <w:szCs w:val="16"/>
                <w:lang w:eastAsia="ko-KR"/>
              </w:rPr>
            </w:pPr>
            <w:r w:rsidRPr="00264F60">
              <w:rPr>
                <w:sz w:val="16"/>
                <w:szCs w:val="16"/>
                <w:lang w:eastAsia="ko-KR"/>
              </w:rPr>
              <w:t>Frequency offset: 0.1 ppm</w:t>
            </w:r>
          </w:p>
          <w:p w14:paraId="7316AF7C" w14:textId="77777777" w:rsidR="009E35B6" w:rsidRPr="00264F60" w:rsidRDefault="009E35B6" w:rsidP="00264F60">
            <w:pPr>
              <w:widowControl w:val="0"/>
              <w:snapToGrid w:val="0"/>
              <w:spacing w:after="0"/>
              <w:rPr>
                <w:rFonts w:ascii="Times" w:eastAsia="Batang" w:hAnsi="Times"/>
                <w:sz w:val="16"/>
                <w:szCs w:val="16"/>
                <w:lang w:eastAsia="x-none"/>
              </w:rPr>
            </w:pPr>
          </w:p>
          <w:p w14:paraId="485717EA"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03D4D30" w14:textId="77777777" w:rsidR="009E35B6" w:rsidRPr="00264F60" w:rsidRDefault="009E35B6"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9E35B6" w:rsidRPr="00264F60" w14:paraId="52A71605" w14:textId="77777777" w:rsidTr="009E35B6">
              <w:trPr>
                <w:trHeight w:val="20"/>
              </w:trPr>
              <w:tc>
                <w:tcPr>
                  <w:tcW w:w="3397" w:type="dxa"/>
                  <w:tcBorders>
                    <w:top w:val="single" w:sz="4" w:space="0" w:color="FFFFFF"/>
                    <w:left w:val="single" w:sz="4" w:space="0" w:color="FFFFFF"/>
                    <w:right w:val="nil"/>
                  </w:tcBorders>
                  <w:shd w:val="clear" w:color="auto" w:fill="00B0F0"/>
                </w:tcPr>
                <w:p w14:paraId="235D228A"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702D4B6" w14:textId="77777777" w:rsidR="009E35B6" w:rsidRPr="00264F60" w:rsidRDefault="009E35B6" w:rsidP="00264F60">
                  <w:pPr>
                    <w:widowControl w:val="0"/>
                    <w:snapToGrid w:val="0"/>
                    <w:jc w:val="center"/>
                    <w:rPr>
                      <w:rFonts w:ascii="Times" w:eastAsia="Batang" w:hAnsi="Times"/>
                      <w:b/>
                      <w:bCs/>
                      <w:color w:val="FFFFFF"/>
                      <w:sz w:val="16"/>
                      <w:szCs w:val="16"/>
                      <w:lang w:eastAsia="en-US"/>
                    </w:rPr>
                  </w:pPr>
                </w:p>
              </w:tc>
            </w:tr>
            <w:tr w:rsidR="009E35B6" w:rsidRPr="00264F60" w14:paraId="410511BF" w14:textId="77777777" w:rsidTr="009E35B6">
              <w:trPr>
                <w:trHeight w:val="20"/>
              </w:trPr>
              <w:tc>
                <w:tcPr>
                  <w:tcW w:w="3397" w:type="dxa"/>
                  <w:tcBorders>
                    <w:left w:val="single" w:sz="4" w:space="0" w:color="FFFFFF"/>
                  </w:tcBorders>
                  <w:shd w:val="clear" w:color="auto" w:fill="00B0F0"/>
                </w:tcPr>
                <w:p w14:paraId="6F0497BA"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1E3DB993"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9E35B6" w:rsidRPr="00264F60" w14:paraId="0BDE4EB9" w14:textId="77777777" w:rsidTr="009E35B6">
              <w:trPr>
                <w:trHeight w:val="20"/>
              </w:trPr>
              <w:tc>
                <w:tcPr>
                  <w:tcW w:w="3397" w:type="dxa"/>
                  <w:tcBorders>
                    <w:left w:val="single" w:sz="4" w:space="0" w:color="FFFFFF"/>
                  </w:tcBorders>
                  <w:shd w:val="clear" w:color="auto" w:fill="00B0F0"/>
                </w:tcPr>
                <w:p w14:paraId="7A86A1F4"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19FFF81E"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9E35B6" w:rsidRPr="00264F60" w14:paraId="4809DB3C" w14:textId="77777777" w:rsidTr="009E35B6">
              <w:trPr>
                <w:trHeight w:val="20"/>
              </w:trPr>
              <w:tc>
                <w:tcPr>
                  <w:tcW w:w="3397" w:type="dxa"/>
                  <w:tcBorders>
                    <w:left w:val="single" w:sz="4" w:space="0" w:color="FFFFFF"/>
                  </w:tcBorders>
                  <w:shd w:val="clear" w:color="auto" w:fill="00B0F0"/>
                </w:tcPr>
                <w:p w14:paraId="6A7ECF0B"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1DD9CFE9"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9E35B6" w:rsidRPr="00264F60" w14:paraId="7789D493" w14:textId="77777777" w:rsidTr="009E35B6">
              <w:trPr>
                <w:trHeight w:val="20"/>
              </w:trPr>
              <w:tc>
                <w:tcPr>
                  <w:tcW w:w="3397" w:type="dxa"/>
                  <w:tcBorders>
                    <w:left w:val="single" w:sz="4" w:space="0" w:color="FFFFFF"/>
                  </w:tcBorders>
                  <w:shd w:val="clear" w:color="auto" w:fill="00B0F0"/>
                </w:tcPr>
                <w:p w14:paraId="3D2C727A"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6D307873"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9E35B6" w:rsidRPr="00264F60" w14:paraId="5E0742F6" w14:textId="77777777" w:rsidTr="009E35B6">
              <w:trPr>
                <w:trHeight w:val="20"/>
              </w:trPr>
              <w:tc>
                <w:tcPr>
                  <w:tcW w:w="3397" w:type="dxa"/>
                  <w:tcBorders>
                    <w:left w:val="single" w:sz="4" w:space="0" w:color="FFFFFF"/>
                  </w:tcBorders>
                  <w:shd w:val="clear" w:color="auto" w:fill="00B0F0"/>
                </w:tcPr>
                <w:p w14:paraId="7DAD14E4"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74077B04"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9E35B6" w:rsidRPr="00264F60" w14:paraId="55EA9304" w14:textId="77777777" w:rsidTr="009E35B6">
              <w:trPr>
                <w:trHeight w:val="20"/>
              </w:trPr>
              <w:tc>
                <w:tcPr>
                  <w:tcW w:w="3397" w:type="dxa"/>
                  <w:tcBorders>
                    <w:left w:val="single" w:sz="4" w:space="0" w:color="FFFFFF"/>
                  </w:tcBorders>
                  <w:shd w:val="clear" w:color="auto" w:fill="00B0F0"/>
                </w:tcPr>
                <w:p w14:paraId="57A0B09B"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4AA410F6"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132B815D"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070E9804"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9E35B6" w:rsidRPr="00264F60" w14:paraId="5FD0AA5E" w14:textId="77777777" w:rsidTr="009E35B6">
              <w:trPr>
                <w:trHeight w:val="20"/>
              </w:trPr>
              <w:tc>
                <w:tcPr>
                  <w:tcW w:w="3397" w:type="dxa"/>
                  <w:tcBorders>
                    <w:left w:val="single" w:sz="4" w:space="0" w:color="FFFFFF"/>
                  </w:tcBorders>
                  <w:shd w:val="clear" w:color="auto" w:fill="00B0F0"/>
                </w:tcPr>
                <w:p w14:paraId="2316D7D2"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3E626530"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9E35B6" w:rsidRPr="00264F60" w14:paraId="369E8087" w14:textId="77777777" w:rsidTr="009E35B6">
              <w:trPr>
                <w:trHeight w:val="20"/>
              </w:trPr>
              <w:tc>
                <w:tcPr>
                  <w:tcW w:w="3397" w:type="dxa"/>
                  <w:tcBorders>
                    <w:left w:val="single" w:sz="4" w:space="0" w:color="FFFFFF"/>
                  </w:tcBorders>
                  <w:shd w:val="clear" w:color="auto" w:fill="00B0F0"/>
                </w:tcPr>
                <w:p w14:paraId="6324C05F"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13F4EFC1"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9E35B6" w:rsidRPr="00264F60" w14:paraId="1CB2B657" w14:textId="77777777" w:rsidTr="009E35B6">
              <w:trPr>
                <w:trHeight w:val="20"/>
              </w:trPr>
              <w:tc>
                <w:tcPr>
                  <w:tcW w:w="3397" w:type="dxa"/>
                  <w:tcBorders>
                    <w:left w:val="single" w:sz="4" w:space="0" w:color="FFFFFF"/>
                  </w:tcBorders>
                  <w:shd w:val="clear" w:color="auto" w:fill="00B0F0"/>
                </w:tcPr>
                <w:p w14:paraId="79B58478"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43A7F019"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9E35B6" w:rsidRPr="00264F60" w14:paraId="0B39D5ED" w14:textId="77777777" w:rsidTr="009E35B6">
              <w:trPr>
                <w:trHeight w:val="20"/>
              </w:trPr>
              <w:tc>
                <w:tcPr>
                  <w:tcW w:w="3397" w:type="dxa"/>
                  <w:tcBorders>
                    <w:left w:val="single" w:sz="4" w:space="0" w:color="FFFFFF"/>
                  </w:tcBorders>
                  <w:shd w:val="clear" w:color="auto" w:fill="00B0F0"/>
                </w:tcPr>
                <w:p w14:paraId="0F09F77B"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0C67F54A"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9E35B6" w:rsidRPr="00264F60" w14:paraId="730A40FC" w14:textId="77777777" w:rsidTr="009E35B6">
              <w:trPr>
                <w:trHeight w:val="20"/>
              </w:trPr>
              <w:tc>
                <w:tcPr>
                  <w:tcW w:w="3397" w:type="dxa"/>
                  <w:tcBorders>
                    <w:left w:val="single" w:sz="4" w:space="0" w:color="FFFFFF"/>
                  </w:tcBorders>
                  <w:shd w:val="clear" w:color="auto" w:fill="00B0F0"/>
                </w:tcPr>
                <w:p w14:paraId="44D0A7DC"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13C476B2"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9E35B6" w:rsidRPr="00264F60" w14:paraId="7AEC7A14" w14:textId="77777777" w:rsidTr="009E35B6">
              <w:trPr>
                <w:trHeight w:val="20"/>
              </w:trPr>
              <w:tc>
                <w:tcPr>
                  <w:tcW w:w="3397" w:type="dxa"/>
                  <w:tcBorders>
                    <w:left w:val="single" w:sz="4" w:space="0" w:color="FFFFFF"/>
                  </w:tcBorders>
                  <w:shd w:val="clear" w:color="auto" w:fill="00B0F0"/>
                </w:tcPr>
                <w:p w14:paraId="6B6BF7D5"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280FA2FD"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9E35B6" w:rsidRPr="00264F60" w14:paraId="7B6AEF92" w14:textId="77777777" w:rsidTr="009E35B6">
              <w:trPr>
                <w:trHeight w:val="20"/>
              </w:trPr>
              <w:tc>
                <w:tcPr>
                  <w:tcW w:w="3397" w:type="dxa"/>
                  <w:tcBorders>
                    <w:left w:val="single" w:sz="4" w:space="0" w:color="FFFFFF"/>
                  </w:tcBorders>
                  <w:shd w:val="clear" w:color="auto" w:fill="00B0F0"/>
                </w:tcPr>
                <w:p w14:paraId="5D145DFB"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716644D1"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9E35B6" w:rsidRPr="00264F60" w14:paraId="711688DC" w14:textId="77777777" w:rsidTr="002A6FD7">
              <w:trPr>
                <w:trHeight w:val="20"/>
              </w:trPr>
              <w:tc>
                <w:tcPr>
                  <w:tcW w:w="3397" w:type="dxa"/>
                  <w:tcBorders>
                    <w:left w:val="single" w:sz="4" w:space="0" w:color="FFFFFF"/>
                  </w:tcBorders>
                  <w:shd w:val="clear" w:color="auto" w:fill="00B0F0"/>
                </w:tcPr>
                <w:p w14:paraId="5075B8BD" w14:textId="77777777" w:rsidR="009E35B6" w:rsidRPr="00264F60" w:rsidRDefault="009E35B6" w:rsidP="00264F60">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4F3CF883" w14:textId="77777777" w:rsidR="009E35B6" w:rsidRPr="00264F60" w:rsidRDefault="009E35B6" w:rsidP="00264F60">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763139FA" w14:textId="77777777" w:rsidR="002A6FD7" w:rsidRPr="00264F60" w:rsidRDefault="002A6FD7" w:rsidP="00264F60">
            <w:pPr>
              <w:widowControl w:val="0"/>
              <w:snapToGrid w:val="0"/>
              <w:spacing w:after="0"/>
              <w:rPr>
                <w:sz w:val="16"/>
                <w:szCs w:val="16"/>
              </w:rPr>
            </w:pPr>
          </w:p>
          <w:p w14:paraId="7BD189DF" w14:textId="77777777" w:rsidR="00264F60" w:rsidRPr="00264F60" w:rsidRDefault="00264F60" w:rsidP="00264F60">
            <w:pPr>
              <w:widowControl w:val="0"/>
              <w:snapToGrid w:val="0"/>
              <w:spacing w:after="0"/>
              <w:jc w:val="both"/>
              <w:rPr>
                <w:rFonts w:eastAsia="SimSun"/>
                <w:sz w:val="16"/>
                <w:szCs w:val="16"/>
                <w:lang w:val="en-US" w:eastAsia="zh-CN"/>
              </w:rPr>
            </w:pPr>
            <w:r w:rsidRPr="00264F60">
              <w:rPr>
                <w:rFonts w:eastAsia="SimSun"/>
                <w:sz w:val="16"/>
                <w:szCs w:val="16"/>
                <w:highlight w:val="green"/>
                <w:lang w:val="en-US" w:eastAsia="zh-CN"/>
              </w:rPr>
              <w:t>Agreement</w:t>
            </w:r>
          </w:p>
          <w:p w14:paraId="30A3335D" w14:textId="77777777" w:rsidR="00264F60" w:rsidRPr="00264F60" w:rsidRDefault="00264F60" w:rsidP="00264F60">
            <w:pPr>
              <w:widowControl w:val="0"/>
              <w:snapToGrid w:val="0"/>
              <w:spacing w:after="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264F60" w:rsidRPr="00264F60" w14:paraId="6204724D" w14:textId="77777777" w:rsidTr="00D40416">
              <w:trPr>
                <w:trHeight w:val="349"/>
                <w:jc w:val="center"/>
              </w:trPr>
              <w:tc>
                <w:tcPr>
                  <w:tcW w:w="0" w:type="auto"/>
                  <w:tcBorders>
                    <w:bottom w:val="single" w:sz="12" w:space="0" w:color="95B3D7"/>
                  </w:tcBorders>
                  <w:shd w:val="clear" w:color="auto" w:fill="00B0F0"/>
                </w:tcPr>
                <w:p w14:paraId="24274257" w14:textId="77777777" w:rsidR="00264F60" w:rsidRPr="00264F60" w:rsidRDefault="00264F60" w:rsidP="00264F60">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1128B716" w14:textId="77777777" w:rsidR="00264F60" w:rsidRPr="00264F60" w:rsidRDefault="00264F60" w:rsidP="00264F60">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264F60" w:rsidRPr="00264F60" w14:paraId="695B39D7" w14:textId="77777777" w:rsidTr="00D40416">
              <w:trPr>
                <w:trHeight w:val="135"/>
                <w:jc w:val="center"/>
              </w:trPr>
              <w:tc>
                <w:tcPr>
                  <w:tcW w:w="0" w:type="auto"/>
                  <w:shd w:val="clear" w:color="auto" w:fill="auto"/>
                </w:tcPr>
                <w:p w14:paraId="5FA1CD5C"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D503702"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2 for 2GHz</w:t>
                  </w:r>
                </w:p>
              </w:tc>
            </w:tr>
            <w:tr w:rsidR="00264F60" w:rsidRPr="00264F60" w14:paraId="3A46AD34" w14:textId="77777777" w:rsidTr="00D40416">
              <w:trPr>
                <w:trHeight w:val="135"/>
                <w:jc w:val="center"/>
              </w:trPr>
              <w:tc>
                <w:tcPr>
                  <w:tcW w:w="0" w:type="auto"/>
                  <w:shd w:val="clear" w:color="auto" w:fill="auto"/>
                </w:tcPr>
                <w:p w14:paraId="6BC6DF72"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4776F94C"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8</w:t>
                  </w:r>
                </w:p>
              </w:tc>
            </w:tr>
            <w:tr w:rsidR="00264F60" w:rsidRPr="00264F60" w14:paraId="46E3A1A7" w14:textId="77777777" w:rsidTr="00D40416">
              <w:trPr>
                <w:trHeight w:val="135"/>
                <w:jc w:val="center"/>
              </w:trPr>
              <w:tc>
                <w:tcPr>
                  <w:tcW w:w="0" w:type="auto"/>
                  <w:shd w:val="clear" w:color="auto" w:fill="auto"/>
                </w:tcPr>
                <w:p w14:paraId="446F8081"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04A19BD3"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40 bits</w:t>
                  </w:r>
                </w:p>
              </w:tc>
            </w:tr>
            <w:tr w:rsidR="00264F60" w:rsidRPr="00264F60" w14:paraId="7FCA5AA9" w14:textId="77777777" w:rsidTr="00D40416">
              <w:trPr>
                <w:trHeight w:val="135"/>
                <w:jc w:val="center"/>
              </w:trPr>
              <w:tc>
                <w:tcPr>
                  <w:tcW w:w="0" w:type="auto"/>
                  <w:shd w:val="clear" w:color="auto" w:fill="auto"/>
                </w:tcPr>
                <w:p w14:paraId="25BD5FC2"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6D0F5204"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2 symbols, 24 PRBs</w:t>
                  </w:r>
                </w:p>
              </w:tc>
            </w:tr>
            <w:tr w:rsidR="00264F60" w:rsidRPr="00264F60" w14:paraId="58F81F4F" w14:textId="77777777" w:rsidTr="00D40416">
              <w:trPr>
                <w:trHeight w:val="135"/>
                <w:jc w:val="center"/>
              </w:trPr>
              <w:tc>
                <w:tcPr>
                  <w:tcW w:w="0" w:type="auto"/>
                  <w:shd w:val="clear" w:color="auto" w:fill="auto"/>
                </w:tcPr>
                <w:p w14:paraId="1105054D"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08A910DA"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Reported by companies</w:t>
                  </w:r>
                </w:p>
              </w:tc>
            </w:tr>
            <w:tr w:rsidR="00264F60" w:rsidRPr="00264F60" w14:paraId="1A6D267A" w14:textId="77777777" w:rsidTr="00D40416">
              <w:trPr>
                <w:trHeight w:val="135"/>
                <w:jc w:val="center"/>
              </w:trPr>
              <w:tc>
                <w:tcPr>
                  <w:tcW w:w="0" w:type="auto"/>
                  <w:shd w:val="clear" w:color="auto" w:fill="auto"/>
                </w:tcPr>
                <w:p w14:paraId="41D608AB"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4B176256"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1% BLER</w:t>
                  </w:r>
                </w:p>
                <w:p w14:paraId="5B244B64"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optional for 10% BLER</w:t>
                  </w:r>
                </w:p>
              </w:tc>
            </w:tr>
            <w:tr w:rsidR="00264F60" w:rsidRPr="00264F60" w14:paraId="03259C48" w14:textId="77777777" w:rsidTr="00D40416">
              <w:trPr>
                <w:trHeight w:val="135"/>
                <w:jc w:val="center"/>
              </w:trPr>
              <w:tc>
                <w:tcPr>
                  <w:tcW w:w="0" w:type="auto"/>
                  <w:shd w:val="clear" w:color="auto" w:fill="auto"/>
                </w:tcPr>
                <w:p w14:paraId="6869E66B"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41B97761"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Reported by companies</w:t>
                  </w:r>
                </w:p>
              </w:tc>
            </w:tr>
            <w:tr w:rsidR="00264F60" w:rsidRPr="00264F60" w14:paraId="34BD8421" w14:textId="77777777" w:rsidTr="00D40416">
              <w:trPr>
                <w:trHeight w:val="135"/>
                <w:jc w:val="center"/>
              </w:trPr>
              <w:tc>
                <w:tcPr>
                  <w:tcW w:w="0" w:type="auto"/>
                  <w:shd w:val="clear" w:color="auto" w:fill="auto"/>
                </w:tcPr>
                <w:p w14:paraId="54E93A0A"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12648135"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1AE85A2C" w14:textId="77777777" w:rsidR="009E35B6" w:rsidRPr="00264F60" w:rsidRDefault="009E35B6" w:rsidP="00264F60">
            <w:pPr>
              <w:widowControl w:val="0"/>
              <w:snapToGrid w:val="0"/>
              <w:spacing w:after="0"/>
              <w:rPr>
                <w:sz w:val="16"/>
                <w:szCs w:val="16"/>
              </w:rPr>
            </w:pPr>
          </w:p>
          <w:p w14:paraId="7C2ADF05" w14:textId="77777777" w:rsidR="00264F60" w:rsidRPr="00264F60" w:rsidRDefault="00264F60" w:rsidP="00264F60">
            <w:pPr>
              <w:widowControl w:val="0"/>
              <w:snapToGrid w:val="0"/>
              <w:spacing w:after="0"/>
              <w:jc w:val="both"/>
              <w:rPr>
                <w:rFonts w:eastAsia="SimSun"/>
                <w:sz w:val="16"/>
                <w:szCs w:val="16"/>
                <w:lang w:val="en-US" w:eastAsia="zh-CN"/>
              </w:rPr>
            </w:pPr>
            <w:r w:rsidRPr="00264F60">
              <w:rPr>
                <w:rFonts w:eastAsia="SimSun"/>
                <w:sz w:val="16"/>
                <w:szCs w:val="16"/>
                <w:highlight w:val="green"/>
                <w:lang w:val="en-US" w:eastAsia="zh-CN"/>
              </w:rPr>
              <w:t>Agreement</w:t>
            </w:r>
          </w:p>
          <w:p w14:paraId="13BAC99E" w14:textId="77777777" w:rsidR="00264F60" w:rsidRPr="00264F60" w:rsidRDefault="00264F60" w:rsidP="00264F60">
            <w:pPr>
              <w:widowControl w:val="0"/>
              <w:snapToGrid w:val="0"/>
              <w:spacing w:after="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264F60" w:rsidRPr="00264F60" w14:paraId="0600A133" w14:textId="77777777" w:rsidTr="00D40416">
              <w:trPr>
                <w:trHeight w:val="264"/>
              </w:trPr>
              <w:tc>
                <w:tcPr>
                  <w:tcW w:w="3022" w:type="dxa"/>
                  <w:tcBorders>
                    <w:bottom w:val="single" w:sz="12" w:space="0" w:color="95B3D7"/>
                  </w:tcBorders>
                  <w:shd w:val="clear" w:color="auto" w:fill="00B0F0"/>
                </w:tcPr>
                <w:p w14:paraId="3764A30D" w14:textId="77777777" w:rsidR="00264F60" w:rsidRPr="00264F60" w:rsidRDefault="00264F60" w:rsidP="00264F60">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2ACFEE95" w14:textId="77777777" w:rsidR="00264F60" w:rsidRPr="00264F60" w:rsidRDefault="00264F60" w:rsidP="00264F60">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264F60" w:rsidRPr="00264F60" w14:paraId="0E93D384" w14:textId="77777777" w:rsidTr="00D40416">
              <w:trPr>
                <w:trHeight w:val="606"/>
              </w:trPr>
              <w:tc>
                <w:tcPr>
                  <w:tcW w:w="3022" w:type="dxa"/>
                  <w:shd w:val="clear" w:color="auto" w:fill="auto"/>
                </w:tcPr>
                <w:p w14:paraId="6134D78D"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433E14A3"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For low data rate service, w/ HARQ, 10% iBLER; w/o HARQ, 10% iBLER.</w:t>
                  </w:r>
                </w:p>
                <w:p w14:paraId="3FAA97F1"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264F60" w:rsidRPr="00264F60" w14:paraId="65532A98" w14:textId="77777777" w:rsidTr="00D40416">
              <w:trPr>
                <w:trHeight w:val="192"/>
              </w:trPr>
              <w:tc>
                <w:tcPr>
                  <w:tcW w:w="3022" w:type="dxa"/>
                  <w:shd w:val="clear" w:color="auto" w:fill="auto"/>
                </w:tcPr>
                <w:p w14:paraId="5826360F"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4CF4C5C0"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CP-OFDM</w:t>
                  </w:r>
                </w:p>
              </w:tc>
            </w:tr>
            <w:tr w:rsidR="00264F60" w:rsidRPr="00264F60" w14:paraId="675F1653" w14:textId="77777777" w:rsidTr="00D40416">
              <w:trPr>
                <w:trHeight w:val="192"/>
              </w:trPr>
              <w:tc>
                <w:tcPr>
                  <w:tcW w:w="3022" w:type="dxa"/>
                  <w:shd w:val="clear" w:color="auto" w:fill="auto"/>
                </w:tcPr>
                <w:p w14:paraId="4295ECE0"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CAD172F"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2 for 2GHz</w:t>
                  </w:r>
                </w:p>
              </w:tc>
            </w:tr>
            <w:tr w:rsidR="00264F60" w:rsidRPr="00264F60" w14:paraId="44646AA3" w14:textId="77777777" w:rsidTr="00D40416">
              <w:trPr>
                <w:trHeight w:val="192"/>
              </w:trPr>
              <w:tc>
                <w:tcPr>
                  <w:tcW w:w="3022" w:type="dxa"/>
                  <w:shd w:val="clear" w:color="auto" w:fill="auto"/>
                </w:tcPr>
                <w:p w14:paraId="45E86D75"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00BBEC49"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264F60" w:rsidRPr="00264F60" w14:paraId="046F23D2" w14:textId="77777777" w:rsidTr="00D40416">
              <w:trPr>
                <w:trHeight w:val="827"/>
              </w:trPr>
              <w:tc>
                <w:tcPr>
                  <w:tcW w:w="3022" w:type="dxa"/>
                  <w:shd w:val="clear" w:color="auto" w:fill="auto"/>
                </w:tcPr>
                <w:p w14:paraId="5B5BB8F2"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lastRenderedPageBreak/>
                    <w:t>DMRS configuration</w:t>
                  </w:r>
                </w:p>
              </w:tc>
              <w:tc>
                <w:tcPr>
                  <w:tcW w:w="6113" w:type="dxa"/>
                  <w:shd w:val="clear" w:color="auto" w:fill="auto"/>
                </w:tcPr>
                <w:p w14:paraId="68D2F706"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005B9C97"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5593068D"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264F60" w:rsidRPr="00264F60" w14:paraId="3FF7F437" w14:textId="77777777" w:rsidTr="00D40416">
              <w:trPr>
                <w:trHeight w:val="799"/>
              </w:trPr>
              <w:tc>
                <w:tcPr>
                  <w:tcW w:w="3022" w:type="dxa"/>
                  <w:shd w:val="clear" w:color="auto" w:fill="auto"/>
                </w:tcPr>
                <w:p w14:paraId="36BDF3ED"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0438D43"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2A8F05BA"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4BDB87DD"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264F60" w:rsidRPr="00264F60" w14:paraId="70095164" w14:textId="77777777" w:rsidTr="00D40416">
              <w:trPr>
                <w:trHeight w:val="606"/>
              </w:trPr>
              <w:tc>
                <w:tcPr>
                  <w:tcW w:w="3022" w:type="dxa"/>
                  <w:shd w:val="clear" w:color="auto" w:fill="auto"/>
                </w:tcPr>
                <w:p w14:paraId="2660AE09"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60150C1"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5B83F2E0"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QPSK</w:t>
                  </w:r>
                </w:p>
              </w:tc>
            </w:tr>
            <w:tr w:rsidR="00264F60" w:rsidRPr="00264F60" w14:paraId="7912C333" w14:textId="77777777" w:rsidTr="00D40416">
              <w:trPr>
                <w:trHeight w:val="192"/>
              </w:trPr>
              <w:tc>
                <w:tcPr>
                  <w:tcW w:w="3022" w:type="dxa"/>
                  <w:shd w:val="clear" w:color="auto" w:fill="auto"/>
                </w:tcPr>
                <w:p w14:paraId="30845740"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6013F7B5"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val="da-DK" w:eastAsia="en-US"/>
                    </w:rPr>
                    <w:t>12 OS</w:t>
                  </w:r>
                </w:p>
              </w:tc>
            </w:tr>
            <w:tr w:rsidR="00264F60" w:rsidRPr="00264F60" w14:paraId="4D0D79FB" w14:textId="77777777" w:rsidTr="00D40416">
              <w:trPr>
                <w:trHeight w:val="192"/>
              </w:trPr>
              <w:tc>
                <w:tcPr>
                  <w:tcW w:w="3022" w:type="dxa"/>
                  <w:shd w:val="clear" w:color="auto" w:fill="auto"/>
                </w:tcPr>
                <w:p w14:paraId="5FD783AC"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69E338F8"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72 bits</w:t>
                  </w:r>
                </w:p>
              </w:tc>
            </w:tr>
            <w:tr w:rsidR="00264F60" w:rsidRPr="00264F60" w14:paraId="6BC96093" w14:textId="77777777" w:rsidTr="00D40416">
              <w:trPr>
                <w:trHeight w:val="192"/>
              </w:trPr>
              <w:tc>
                <w:tcPr>
                  <w:tcW w:w="3022" w:type="dxa"/>
                  <w:shd w:val="clear" w:color="auto" w:fill="auto"/>
                </w:tcPr>
                <w:p w14:paraId="190D5DA4"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30CE0CAF"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FFS</w:t>
                  </w:r>
                </w:p>
              </w:tc>
            </w:tr>
            <w:tr w:rsidR="00264F60" w:rsidRPr="00264F60" w14:paraId="0F7F3087" w14:textId="77777777" w:rsidTr="00D40416">
              <w:trPr>
                <w:trHeight w:val="192"/>
              </w:trPr>
              <w:tc>
                <w:tcPr>
                  <w:tcW w:w="3022" w:type="dxa"/>
                  <w:shd w:val="clear" w:color="auto" w:fill="auto"/>
                </w:tcPr>
                <w:p w14:paraId="278AE0CA"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15DE62C1"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1040 bits</w:t>
                  </w:r>
                </w:p>
              </w:tc>
            </w:tr>
            <w:tr w:rsidR="00264F60" w:rsidRPr="00264F60" w14:paraId="050A6B05" w14:textId="77777777" w:rsidTr="00D40416">
              <w:trPr>
                <w:trHeight w:val="179"/>
              </w:trPr>
              <w:tc>
                <w:tcPr>
                  <w:tcW w:w="3022" w:type="dxa"/>
                  <w:shd w:val="clear" w:color="auto" w:fill="auto"/>
                </w:tcPr>
                <w:p w14:paraId="1D75572E"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399E32AA"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FFS</w:t>
                  </w:r>
                </w:p>
              </w:tc>
            </w:tr>
            <w:tr w:rsidR="00264F60" w:rsidRPr="00264F60" w14:paraId="20AE8561" w14:textId="77777777" w:rsidTr="00D40416">
              <w:trPr>
                <w:trHeight w:val="192"/>
              </w:trPr>
              <w:tc>
                <w:tcPr>
                  <w:tcW w:w="3022" w:type="dxa"/>
                  <w:shd w:val="clear" w:color="auto" w:fill="auto"/>
                </w:tcPr>
                <w:p w14:paraId="7BB84853" w14:textId="77777777" w:rsidR="00264F60" w:rsidRPr="00264F60" w:rsidRDefault="00264F60" w:rsidP="00264F60">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67BB8A1E" w14:textId="77777777" w:rsidR="00264F60" w:rsidRPr="00264F60" w:rsidRDefault="00264F60" w:rsidP="00264F60">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3E8230BE" w14:textId="77777777" w:rsidR="00264F60" w:rsidRPr="00264F60" w:rsidRDefault="00264F60" w:rsidP="00264F60">
            <w:pPr>
              <w:widowControl w:val="0"/>
              <w:snapToGrid w:val="0"/>
              <w:spacing w:after="0"/>
              <w:rPr>
                <w:rFonts w:ascii="Times" w:eastAsia="Batang" w:hAnsi="Times"/>
                <w:sz w:val="16"/>
                <w:szCs w:val="16"/>
                <w:lang w:eastAsia="en-US"/>
              </w:rPr>
            </w:pPr>
          </w:p>
          <w:p w14:paraId="2394C616" w14:textId="77777777" w:rsidR="00264F60" w:rsidRPr="00264F60" w:rsidRDefault="00264F60"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800466" w14:textId="77777777" w:rsidR="00264F60" w:rsidRPr="00264F60" w:rsidRDefault="00264F60"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53357EB1" w14:textId="77777777" w:rsidR="00264F60" w:rsidRPr="00264F60" w:rsidRDefault="00264F60"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464A2AA3" w14:textId="77777777" w:rsidR="00264F60" w:rsidRPr="00264F60" w:rsidRDefault="00264F60" w:rsidP="00264F60">
            <w:pPr>
              <w:widowControl w:val="0"/>
              <w:snapToGrid w:val="0"/>
              <w:spacing w:after="0"/>
              <w:rPr>
                <w:rFonts w:ascii="Times" w:eastAsia="Batang" w:hAnsi="Times"/>
                <w:sz w:val="16"/>
                <w:szCs w:val="16"/>
                <w:lang w:eastAsia="x-none"/>
              </w:rPr>
            </w:pPr>
          </w:p>
          <w:p w14:paraId="26527CFE" w14:textId="77777777" w:rsidR="00264F60" w:rsidRPr="00264F60" w:rsidRDefault="00264F60" w:rsidP="00264F60">
            <w:pPr>
              <w:widowControl w:val="0"/>
              <w:snapToGrid w:val="0"/>
              <w:spacing w:after="0"/>
              <w:rPr>
                <w:rFonts w:ascii="Times" w:eastAsia="Batang" w:hAnsi="Times"/>
                <w:b/>
                <w:sz w:val="16"/>
                <w:szCs w:val="16"/>
                <w:lang w:eastAsia="x-none"/>
              </w:rPr>
            </w:pPr>
            <w:r w:rsidRPr="00264F60">
              <w:rPr>
                <w:rFonts w:ascii="Times" w:eastAsia="Batang" w:hAnsi="Times"/>
                <w:b/>
                <w:sz w:val="16"/>
                <w:szCs w:val="16"/>
                <w:lang w:eastAsia="x-none"/>
              </w:rPr>
              <w:t>Observation</w:t>
            </w:r>
          </w:p>
          <w:p w14:paraId="4591E494" w14:textId="77777777" w:rsidR="00264F60" w:rsidRPr="00264F60" w:rsidRDefault="00264F60"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08FAE679" w14:textId="77777777" w:rsidR="00264F60" w:rsidRPr="00264F60" w:rsidRDefault="00264F60" w:rsidP="00264F60">
            <w:pPr>
              <w:widowControl w:val="0"/>
              <w:snapToGrid w:val="0"/>
              <w:spacing w:after="0"/>
              <w:rPr>
                <w:rFonts w:ascii="Times" w:eastAsia="Batang" w:hAnsi="Times"/>
                <w:sz w:val="16"/>
                <w:szCs w:val="16"/>
                <w:lang w:eastAsia="x-none"/>
              </w:rPr>
            </w:pPr>
          </w:p>
          <w:p w14:paraId="1C68683B" w14:textId="77777777" w:rsidR="00264F60" w:rsidRPr="00264F60" w:rsidRDefault="00264F60" w:rsidP="00264F60">
            <w:pPr>
              <w:widowControl w:val="0"/>
              <w:snapToGrid w:val="0"/>
              <w:spacing w:after="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6C7362B8" w14:textId="77777777" w:rsidR="00264F60" w:rsidRPr="00264F60" w:rsidRDefault="00264F60" w:rsidP="00264F60">
            <w:pPr>
              <w:widowControl w:val="0"/>
              <w:snapToGrid w:val="0"/>
              <w:spacing w:after="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264F60" w:rsidRPr="00264F60" w14:paraId="1F4EAAAC" w14:textId="77777777" w:rsidTr="00264F60">
              <w:trPr>
                <w:trHeight w:val="20"/>
                <w:jc w:val="center"/>
              </w:trPr>
              <w:tc>
                <w:tcPr>
                  <w:tcW w:w="5922" w:type="dxa"/>
                  <w:shd w:val="clear" w:color="auto" w:fill="auto"/>
                  <w:vAlign w:val="center"/>
                </w:tcPr>
                <w:p w14:paraId="6D76F1D1" w14:textId="469598C1" w:rsidR="00264F60" w:rsidRPr="00264F60" w:rsidRDefault="00264F60" w:rsidP="00264F60">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0727DCCF" w14:textId="77777777" w:rsidR="00264F60" w:rsidRPr="00264F60" w:rsidRDefault="00264F60" w:rsidP="00264F60">
                  <w:pPr>
                    <w:widowControl w:val="0"/>
                    <w:snapToGrid w:val="0"/>
                    <w:rPr>
                      <w:rFonts w:eastAsia="Times New Roman"/>
                      <w:sz w:val="16"/>
                      <w:szCs w:val="16"/>
                      <w:lang w:eastAsia="zh-CN"/>
                    </w:rPr>
                  </w:pPr>
                </w:p>
              </w:tc>
            </w:tr>
            <w:tr w:rsidR="00264F60" w:rsidRPr="00264F60" w14:paraId="41CDAB33" w14:textId="77777777" w:rsidTr="00264F60">
              <w:trPr>
                <w:trHeight w:val="20"/>
                <w:jc w:val="center"/>
              </w:trPr>
              <w:tc>
                <w:tcPr>
                  <w:tcW w:w="5922" w:type="dxa"/>
                  <w:shd w:val="clear" w:color="auto" w:fill="auto"/>
                  <w:vAlign w:val="center"/>
                </w:tcPr>
                <w:p w14:paraId="27F6482D"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2E3BA8F6"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264F60" w:rsidRPr="00264F60" w14:paraId="00AAB980" w14:textId="77777777" w:rsidTr="00264F60">
              <w:trPr>
                <w:trHeight w:val="20"/>
                <w:jc w:val="center"/>
              </w:trPr>
              <w:tc>
                <w:tcPr>
                  <w:tcW w:w="5922" w:type="dxa"/>
                  <w:shd w:val="clear" w:color="auto" w:fill="auto"/>
                  <w:vAlign w:val="center"/>
                </w:tcPr>
                <w:p w14:paraId="0A2DA876"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14A45DAF"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264F60" w:rsidRPr="00264F60" w14:paraId="782A66AE" w14:textId="77777777" w:rsidTr="00264F60">
              <w:trPr>
                <w:trHeight w:val="20"/>
                <w:jc w:val="center"/>
              </w:trPr>
              <w:tc>
                <w:tcPr>
                  <w:tcW w:w="5922" w:type="dxa"/>
                  <w:shd w:val="clear" w:color="auto" w:fill="auto"/>
                  <w:vAlign w:val="center"/>
                </w:tcPr>
                <w:p w14:paraId="309B1C72"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99F1D0D"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264F60" w:rsidRPr="00264F60" w14:paraId="663B2CF9" w14:textId="77777777" w:rsidTr="00264F60">
              <w:trPr>
                <w:trHeight w:val="20"/>
                <w:jc w:val="center"/>
              </w:trPr>
              <w:tc>
                <w:tcPr>
                  <w:tcW w:w="5922" w:type="dxa"/>
                  <w:shd w:val="clear" w:color="auto" w:fill="auto"/>
                  <w:vAlign w:val="center"/>
                </w:tcPr>
                <w:p w14:paraId="0DB21966"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4851F05"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65 for H</w:t>
                  </w:r>
                </w:p>
                <w:p w14:paraId="0203C8CE"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264F60" w:rsidRPr="00264F60" w14:paraId="2336935F" w14:textId="77777777" w:rsidTr="00264F60">
              <w:trPr>
                <w:trHeight w:val="20"/>
                <w:jc w:val="center"/>
              </w:trPr>
              <w:tc>
                <w:tcPr>
                  <w:tcW w:w="5922" w:type="dxa"/>
                  <w:shd w:val="clear" w:color="auto" w:fill="auto"/>
                  <w:vAlign w:val="center"/>
                </w:tcPr>
                <w:p w14:paraId="073937C3"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391CDC27"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264F60" w:rsidRPr="00264F60" w14:paraId="310164EC" w14:textId="77777777" w:rsidTr="00264F60">
              <w:trPr>
                <w:trHeight w:val="20"/>
                <w:jc w:val="center"/>
              </w:trPr>
              <w:tc>
                <w:tcPr>
                  <w:tcW w:w="5922" w:type="dxa"/>
                  <w:shd w:val="clear" w:color="auto" w:fill="auto"/>
                  <w:vAlign w:val="center"/>
                </w:tcPr>
                <w:p w14:paraId="7FC056C2"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10CD59F9"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264F60" w:rsidRPr="00264F60" w14:paraId="695DD0B5" w14:textId="77777777" w:rsidTr="00264F60">
              <w:trPr>
                <w:trHeight w:val="20"/>
                <w:jc w:val="center"/>
              </w:trPr>
              <w:tc>
                <w:tcPr>
                  <w:tcW w:w="5922" w:type="dxa"/>
                  <w:shd w:val="clear" w:color="auto" w:fill="auto"/>
                  <w:vAlign w:val="center"/>
                </w:tcPr>
                <w:p w14:paraId="1D8985CE"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3FDF0208"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264F60" w:rsidRPr="00264F60" w14:paraId="225A004D" w14:textId="77777777" w:rsidTr="00264F60">
              <w:trPr>
                <w:trHeight w:val="20"/>
                <w:jc w:val="center"/>
              </w:trPr>
              <w:tc>
                <w:tcPr>
                  <w:tcW w:w="5922" w:type="dxa"/>
                  <w:shd w:val="clear" w:color="auto" w:fill="auto"/>
                  <w:vAlign w:val="center"/>
                </w:tcPr>
                <w:p w14:paraId="4F1CADDC"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1A469F4D"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2m</w:t>
                  </w:r>
                </w:p>
              </w:tc>
            </w:tr>
            <w:tr w:rsidR="00264F60" w:rsidRPr="00264F60" w14:paraId="0E797585" w14:textId="77777777" w:rsidTr="00264F60">
              <w:trPr>
                <w:trHeight w:val="20"/>
                <w:jc w:val="center"/>
              </w:trPr>
              <w:tc>
                <w:tcPr>
                  <w:tcW w:w="5922" w:type="dxa"/>
                  <w:shd w:val="clear" w:color="auto" w:fill="auto"/>
                  <w:vAlign w:val="center"/>
                </w:tcPr>
                <w:p w14:paraId="71CA4DB5"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7913FA62"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4 dBi</w:t>
                  </w:r>
                </w:p>
              </w:tc>
            </w:tr>
            <w:tr w:rsidR="00264F60" w:rsidRPr="00264F60" w14:paraId="0222BD44" w14:textId="77777777" w:rsidTr="00264F60">
              <w:trPr>
                <w:trHeight w:val="20"/>
                <w:jc w:val="center"/>
              </w:trPr>
              <w:tc>
                <w:tcPr>
                  <w:tcW w:w="5922" w:type="dxa"/>
                  <w:shd w:val="clear" w:color="auto" w:fill="auto"/>
                  <w:vAlign w:val="center"/>
                </w:tcPr>
                <w:p w14:paraId="649E22CA"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21A9976C"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30 dBi</w:t>
                  </w:r>
                </w:p>
              </w:tc>
            </w:tr>
            <w:tr w:rsidR="00264F60" w:rsidRPr="00264F60" w14:paraId="564955EE" w14:textId="77777777" w:rsidTr="00264F60">
              <w:trPr>
                <w:trHeight w:val="20"/>
                <w:jc w:val="center"/>
              </w:trPr>
              <w:tc>
                <w:tcPr>
                  <w:tcW w:w="5922" w:type="dxa"/>
                  <w:shd w:val="clear" w:color="auto" w:fill="auto"/>
                  <w:vAlign w:val="center"/>
                </w:tcPr>
                <w:p w14:paraId="09C38192"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2C4E636F" w14:textId="77777777" w:rsidR="00264F60" w:rsidRPr="00264F60" w:rsidRDefault="00264F60" w:rsidP="00264F60">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00CE3848" w14:textId="77777777" w:rsidR="00264F60" w:rsidRPr="00264F60" w:rsidRDefault="00264F60" w:rsidP="00264F60">
            <w:pPr>
              <w:widowControl w:val="0"/>
              <w:snapToGrid w:val="0"/>
              <w:spacing w:after="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264F60" w:rsidRPr="00264F60" w14:paraId="707A6C48" w14:textId="77777777" w:rsidTr="00264F60">
              <w:trPr>
                <w:trHeight w:val="20"/>
                <w:jc w:val="center"/>
              </w:trPr>
              <w:tc>
                <w:tcPr>
                  <w:tcW w:w="5971" w:type="dxa"/>
                  <w:shd w:val="clear" w:color="auto" w:fill="auto"/>
                  <w:vAlign w:val="center"/>
                </w:tcPr>
                <w:p w14:paraId="1791C422"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4E1E0389" w14:textId="77777777" w:rsidR="00264F60" w:rsidRPr="00264F60" w:rsidRDefault="00264F60" w:rsidP="00264F60">
                  <w:pPr>
                    <w:widowControl w:val="0"/>
                    <w:snapToGrid w:val="0"/>
                    <w:rPr>
                      <w:rFonts w:eastAsia="Batang"/>
                      <w:iCs/>
                      <w:sz w:val="16"/>
                      <w:szCs w:val="16"/>
                      <w:lang w:eastAsia="en-US"/>
                    </w:rPr>
                  </w:pPr>
                </w:p>
              </w:tc>
            </w:tr>
            <w:tr w:rsidR="00264F60" w:rsidRPr="00264F60" w14:paraId="47F9223D" w14:textId="77777777" w:rsidTr="00264F60">
              <w:trPr>
                <w:trHeight w:val="20"/>
                <w:jc w:val="center"/>
              </w:trPr>
              <w:tc>
                <w:tcPr>
                  <w:tcW w:w="5971" w:type="dxa"/>
                  <w:shd w:val="clear" w:color="auto" w:fill="auto"/>
                  <w:vAlign w:val="center"/>
                </w:tcPr>
                <w:p w14:paraId="2398EFA8"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3D2ED048"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LEO-600km</w:t>
                  </w:r>
                </w:p>
              </w:tc>
            </w:tr>
            <w:tr w:rsidR="00264F60" w:rsidRPr="00264F60" w14:paraId="30313787" w14:textId="77777777" w:rsidTr="00264F60">
              <w:trPr>
                <w:trHeight w:val="20"/>
                <w:jc w:val="center"/>
              </w:trPr>
              <w:tc>
                <w:tcPr>
                  <w:tcW w:w="5971" w:type="dxa"/>
                  <w:shd w:val="clear" w:color="auto" w:fill="auto"/>
                  <w:vAlign w:val="center"/>
                </w:tcPr>
                <w:p w14:paraId="3BA34DF6"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02F29B01"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FR1/S-Band</w:t>
                  </w:r>
                </w:p>
              </w:tc>
            </w:tr>
            <w:tr w:rsidR="00264F60" w:rsidRPr="00264F60" w14:paraId="761FDFD6" w14:textId="77777777" w:rsidTr="00264F60">
              <w:trPr>
                <w:trHeight w:val="20"/>
                <w:jc w:val="center"/>
              </w:trPr>
              <w:tc>
                <w:tcPr>
                  <w:tcW w:w="5971" w:type="dxa"/>
                  <w:shd w:val="clear" w:color="auto" w:fill="auto"/>
                  <w:vAlign w:val="center"/>
                </w:tcPr>
                <w:p w14:paraId="6B2BF86E"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10E68242" w14:textId="77777777" w:rsidR="00264F60" w:rsidRPr="00264F60" w:rsidRDefault="00264F60" w:rsidP="00264F60">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264F60" w:rsidRPr="00264F60" w14:paraId="7B425507" w14:textId="77777777" w:rsidTr="00264F60">
              <w:trPr>
                <w:trHeight w:val="20"/>
                <w:jc w:val="center"/>
              </w:trPr>
              <w:tc>
                <w:tcPr>
                  <w:tcW w:w="5971" w:type="dxa"/>
                  <w:shd w:val="clear" w:color="auto" w:fill="auto"/>
                  <w:vAlign w:val="center"/>
                </w:tcPr>
                <w:p w14:paraId="3FDB07FB"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50CE101C"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90 for H</w:t>
                  </w:r>
                </w:p>
                <w:p w14:paraId="0C4CD98B"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90 for V</w:t>
                  </w:r>
                </w:p>
              </w:tc>
            </w:tr>
            <w:tr w:rsidR="00264F60" w:rsidRPr="00264F60" w14:paraId="06BD5EF9" w14:textId="77777777" w:rsidTr="00264F60">
              <w:trPr>
                <w:trHeight w:val="20"/>
                <w:jc w:val="center"/>
              </w:trPr>
              <w:tc>
                <w:tcPr>
                  <w:tcW w:w="5971" w:type="dxa"/>
                  <w:shd w:val="clear" w:color="auto" w:fill="auto"/>
                  <w:vAlign w:val="center"/>
                </w:tcPr>
                <w:p w14:paraId="3AC4DBD7" w14:textId="77777777" w:rsidR="00264F60" w:rsidRPr="00264F60" w:rsidRDefault="00264F60" w:rsidP="00264F60">
                  <w:pPr>
                    <w:widowControl w:val="0"/>
                    <w:snapToGrid w:val="0"/>
                    <w:rPr>
                      <w:rFonts w:eastAsia="Batang"/>
                      <w:bCs/>
                      <w:iCs/>
                      <w:sz w:val="16"/>
                      <w:szCs w:val="16"/>
                      <w:lang w:eastAsia="en-US"/>
                    </w:rPr>
                  </w:pPr>
                  <w:bookmarkStart w:id="8" w:name="_Hlk164266843"/>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2D3288F8" w14:textId="77777777" w:rsidR="00264F60" w:rsidRPr="00264F60" w:rsidRDefault="00264F60" w:rsidP="00264F60">
                  <w:pPr>
                    <w:widowControl w:val="0"/>
                    <w:snapToGrid w:val="0"/>
                    <w:rPr>
                      <w:rFonts w:eastAsia="Batang"/>
                      <w:bCs/>
                      <w:iCs/>
                      <w:sz w:val="16"/>
                      <w:szCs w:val="16"/>
                      <w:lang w:eastAsia="en-US"/>
                    </w:rPr>
                  </w:pPr>
                  <w:r w:rsidRPr="00264F60">
                    <w:rPr>
                      <w:rFonts w:eastAsia="Batang"/>
                      <w:bCs/>
                      <w:iCs/>
                      <w:sz w:val="16"/>
                      <w:szCs w:val="16"/>
                      <w:lang w:eastAsia="en-US"/>
                    </w:rPr>
                    <w:t>0.5 lambda</w:t>
                  </w:r>
                </w:p>
              </w:tc>
            </w:tr>
            <w:bookmarkEnd w:id="8"/>
            <w:tr w:rsidR="00264F60" w:rsidRPr="00264F60" w14:paraId="639DDC30" w14:textId="77777777" w:rsidTr="00264F60">
              <w:trPr>
                <w:trHeight w:val="20"/>
                <w:jc w:val="center"/>
              </w:trPr>
              <w:tc>
                <w:tcPr>
                  <w:tcW w:w="5971" w:type="dxa"/>
                  <w:shd w:val="clear" w:color="auto" w:fill="auto"/>
                  <w:vAlign w:val="center"/>
                </w:tcPr>
                <w:p w14:paraId="29F137DF"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25F92F72"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264F60" w:rsidRPr="00264F60" w14:paraId="1629E7DE" w14:textId="77777777" w:rsidTr="00264F60">
              <w:trPr>
                <w:trHeight w:val="20"/>
                <w:jc w:val="center"/>
              </w:trPr>
              <w:tc>
                <w:tcPr>
                  <w:tcW w:w="5971" w:type="dxa"/>
                  <w:shd w:val="clear" w:color="auto" w:fill="auto"/>
                  <w:vAlign w:val="center"/>
                </w:tcPr>
                <w:p w14:paraId="3A150AFC"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54532E74"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264F60" w:rsidRPr="00264F60" w14:paraId="02ADC222" w14:textId="77777777" w:rsidTr="00264F60">
              <w:trPr>
                <w:trHeight w:val="20"/>
                <w:jc w:val="center"/>
              </w:trPr>
              <w:tc>
                <w:tcPr>
                  <w:tcW w:w="5971" w:type="dxa"/>
                  <w:shd w:val="clear" w:color="auto" w:fill="auto"/>
                  <w:vAlign w:val="center"/>
                </w:tcPr>
                <w:p w14:paraId="60B0ED50"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7E8D02B4"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2m</w:t>
                  </w:r>
                </w:p>
              </w:tc>
            </w:tr>
            <w:tr w:rsidR="00264F60" w:rsidRPr="00264F60" w14:paraId="2C43C5CD" w14:textId="77777777" w:rsidTr="00264F60">
              <w:trPr>
                <w:trHeight w:val="20"/>
                <w:jc w:val="center"/>
              </w:trPr>
              <w:tc>
                <w:tcPr>
                  <w:tcW w:w="5971" w:type="dxa"/>
                  <w:shd w:val="clear" w:color="auto" w:fill="auto"/>
                  <w:vAlign w:val="center"/>
                </w:tcPr>
                <w:p w14:paraId="5EFD46E0"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3594E5E1"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4 dBi</w:t>
                  </w:r>
                </w:p>
              </w:tc>
            </w:tr>
            <w:tr w:rsidR="00264F60" w:rsidRPr="00264F60" w14:paraId="01512137" w14:textId="77777777" w:rsidTr="00264F60">
              <w:trPr>
                <w:trHeight w:val="20"/>
                <w:jc w:val="center"/>
              </w:trPr>
              <w:tc>
                <w:tcPr>
                  <w:tcW w:w="5971" w:type="dxa"/>
                  <w:shd w:val="clear" w:color="auto" w:fill="auto"/>
                  <w:vAlign w:val="center"/>
                </w:tcPr>
                <w:p w14:paraId="3F0813E0"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3EF6060"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30 dBi (Note 1)</w:t>
                  </w:r>
                </w:p>
              </w:tc>
            </w:tr>
            <w:tr w:rsidR="00264F60" w:rsidRPr="00264F60" w14:paraId="3FE99AD8" w14:textId="77777777" w:rsidTr="00264F60">
              <w:trPr>
                <w:trHeight w:val="20"/>
                <w:jc w:val="center"/>
              </w:trPr>
              <w:tc>
                <w:tcPr>
                  <w:tcW w:w="5971" w:type="dxa"/>
                  <w:shd w:val="clear" w:color="auto" w:fill="auto"/>
                  <w:vAlign w:val="center"/>
                </w:tcPr>
                <w:p w14:paraId="2073E265"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18C10500" w14:textId="77777777" w:rsidR="00264F60" w:rsidRPr="00264F60" w:rsidRDefault="00264F60" w:rsidP="00264F60">
                  <w:pPr>
                    <w:widowControl w:val="0"/>
                    <w:snapToGrid w:val="0"/>
                    <w:rPr>
                      <w:rFonts w:eastAsia="Batang"/>
                      <w:iCs/>
                      <w:sz w:val="16"/>
                      <w:szCs w:val="16"/>
                      <w:lang w:eastAsia="en-US"/>
                    </w:rPr>
                  </w:pPr>
                  <w:r w:rsidRPr="00264F60">
                    <w:rPr>
                      <w:rFonts w:eastAsia="Batang"/>
                      <w:iCs/>
                      <w:sz w:val="16"/>
                      <w:szCs w:val="16"/>
                      <w:lang w:eastAsia="en-US"/>
                    </w:rPr>
                    <w:t>2.5 dB</w:t>
                  </w:r>
                </w:p>
              </w:tc>
            </w:tr>
          </w:tbl>
          <w:p w14:paraId="7FE61763" w14:textId="77777777" w:rsidR="00264F60" w:rsidRPr="00264F60" w:rsidRDefault="00264F60" w:rsidP="00264F60">
            <w:pPr>
              <w:widowControl w:val="0"/>
              <w:snapToGrid w:val="0"/>
              <w:spacing w:after="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1F3A6882" w14:textId="77777777" w:rsidR="00264F60" w:rsidRPr="00264F60" w:rsidRDefault="00264F60" w:rsidP="00264F60">
            <w:pPr>
              <w:widowControl w:val="0"/>
              <w:snapToGrid w:val="0"/>
              <w:spacing w:after="0"/>
              <w:rPr>
                <w:sz w:val="16"/>
                <w:szCs w:val="16"/>
              </w:rPr>
            </w:pPr>
          </w:p>
          <w:p w14:paraId="6849620F" w14:textId="77777777" w:rsidR="00264F60" w:rsidRPr="00264F60" w:rsidRDefault="00264F60" w:rsidP="00264F60">
            <w:pPr>
              <w:widowControl w:val="0"/>
              <w:snapToGrid w:val="0"/>
              <w:spacing w:after="0"/>
              <w:rPr>
                <w:rFonts w:eastAsia="Batang"/>
                <w:sz w:val="16"/>
                <w:szCs w:val="16"/>
                <w:lang w:eastAsia="en-US"/>
              </w:rPr>
            </w:pPr>
            <w:r w:rsidRPr="00264F60">
              <w:rPr>
                <w:rFonts w:eastAsia="Batang"/>
                <w:sz w:val="16"/>
                <w:szCs w:val="16"/>
                <w:highlight w:val="green"/>
                <w:lang w:eastAsia="en-US"/>
              </w:rPr>
              <w:t>Agreement</w:t>
            </w:r>
          </w:p>
          <w:p w14:paraId="6243C8A4" w14:textId="77777777" w:rsidR="00264F60" w:rsidRPr="00264F60" w:rsidRDefault="00264F60" w:rsidP="00264F60">
            <w:pPr>
              <w:widowControl w:val="0"/>
              <w:snapToGrid w:val="0"/>
              <w:spacing w:after="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264F60" w:rsidRPr="00264F60" w14:paraId="760C3859" w14:textId="77777777" w:rsidTr="00D40416">
              <w:trPr>
                <w:trHeight w:val="147"/>
                <w:jc w:val="center"/>
              </w:trPr>
              <w:tc>
                <w:tcPr>
                  <w:tcW w:w="3681" w:type="dxa"/>
                  <w:shd w:val="clear" w:color="auto" w:fill="auto"/>
                </w:tcPr>
                <w:p w14:paraId="72F3D6D0" w14:textId="77777777" w:rsidR="00264F60" w:rsidRPr="00264F60" w:rsidRDefault="00264F60" w:rsidP="00264F60">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0F84D5D6" w14:textId="77777777" w:rsidR="00264F60" w:rsidRPr="00264F60" w:rsidRDefault="00264F60" w:rsidP="00264F60">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264F60" w:rsidRPr="00264F60" w14:paraId="4AABA1B7" w14:textId="77777777" w:rsidTr="00D40416">
              <w:trPr>
                <w:trHeight w:val="147"/>
                <w:jc w:val="center"/>
              </w:trPr>
              <w:tc>
                <w:tcPr>
                  <w:tcW w:w="3681" w:type="dxa"/>
                  <w:shd w:val="clear" w:color="auto" w:fill="auto"/>
                </w:tcPr>
                <w:p w14:paraId="4DDAA4B8" w14:textId="77777777" w:rsidR="00264F60" w:rsidRPr="00264F60" w:rsidRDefault="00264F60" w:rsidP="00264F60">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57EE0062" w14:textId="77777777" w:rsidR="00264F60" w:rsidRPr="00264F60" w:rsidRDefault="00264F60" w:rsidP="00264F60">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60918BC3" w14:textId="77777777" w:rsidR="00264F60" w:rsidRPr="00264F60" w:rsidRDefault="00264F60" w:rsidP="00264F60">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264F60" w:rsidRPr="00264F60" w14:paraId="518C0F64" w14:textId="77777777" w:rsidTr="00D40416">
              <w:trPr>
                <w:trHeight w:val="137"/>
                <w:jc w:val="center"/>
              </w:trPr>
              <w:tc>
                <w:tcPr>
                  <w:tcW w:w="3681" w:type="dxa"/>
                  <w:shd w:val="clear" w:color="auto" w:fill="auto"/>
                </w:tcPr>
                <w:p w14:paraId="3567B635" w14:textId="77777777" w:rsidR="00264F60" w:rsidRPr="00264F60" w:rsidRDefault="00264F60" w:rsidP="00264F60">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66C5E917" w14:textId="77777777" w:rsidR="00264F60" w:rsidRPr="00264F60" w:rsidRDefault="00264F60" w:rsidP="00264F60">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4ED8912" w14:textId="77777777" w:rsidR="00264F60" w:rsidRPr="00264F60" w:rsidRDefault="00264F60" w:rsidP="00264F60">
            <w:pPr>
              <w:widowControl w:val="0"/>
              <w:snapToGrid w:val="0"/>
              <w:spacing w:after="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17B0434B" w14:textId="77777777" w:rsidR="00264F60" w:rsidRPr="00264F60" w:rsidRDefault="00264F60" w:rsidP="00264F60">
            <w:pPr>
              <w:widowControl w:val="0"/>
              <w:snapToGrid w:val="0"/>
              <w:spacing w:after="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3C024B97" w14:textId="77777777" w:rsidR="00264F60" w:rsidRPr="00264F60" w:rsidRDefault="00264F60" w:rsidP="00264F60">
            <w:pPr>
              <w:widowControl w:val="0"/>
              <w:snapToGrid w:val="0"/>
              <w:spacing w:after="0"/>
              <w:rPr>
                <w:rFonts w:ascii="Times" w:eastAsia="Batang" w:hAnsi="Times"/>
                <w:sz w:val="16"/>
                <w:szCs w:val="16"/>
                <w:lang w:eastAsia="x-none"/>
              </w:rPr>
            </w:pPr>
          </w:p>
          <w:p w14:paraId="3F1AB460" w14:textId="77777777" w:rsidR="00264F60" w:rsidRPr="00264F60" w:rsidRDefault="00264F60" w:rsidP="00264F60">
            <w:pPr>
              <w:widowControl w:val="0"/>
              <w:snapToGrid w:val="0"/>
              <w:spacing w:after="0"/>
              <w:rPr>
                <w:rFonts w:eastAsia="Batang"/>
                <w:sz w:val="16"/>
                <w:szCs w:val="16"/>
                <w:lang w:eastAsia="en-US"/>
              </w:rPr>
            </w:pPr>
            <w:r w:rsidRPr="00264F60">
              <w:rPr>
                <w:rFonts w:eastAsia="Batang"/>
                <w:sz w:val="16"/>
                <w:szCs w:val="16"/>
                <w:highlight w:val="green"/>
                <w:lang w:eastAsia="en-US"/>
              </w:rPr>
              <w:t>Agreement</w:t>
            </w:r>
          </w:p>
          <w:p w14:paraId="7E869C84" w14:textId="77777777" w:rsidR="00264F60" w:rsidRPr="00264F60" w:rsidRDefault="00264F60" w:rsidP="00264F60">
            <w:pPr>
              <w:widowControl w:val="0"/>
              <w:snapToGrid w:val="0"/>
              <w:spacing w:after="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264F60" w:rsidRPr="00264F60" w14:paraId="6E51ADD4" w14:textId="77777777" w:rsidTr="00D40416">
              <w:trPr>
                <w:trHeight w:val="42"/>
                <w:jc w:val="center"/>
              </w:trPr>
              <w:tc>
                <w:tcPr>
                  <w:tcW w:w="4834" w:type="dxa"/>
                  <w:shd w:val="clear" w:color="auto" w:fill="auto"/>
                  <w:vAlign w:val="center"/>
                </w:tcPr>
                <w:p w14:paraId="0D2F6566"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264F60" w:rsidRPr="00264F60" w14:paraId="1AA4DC5F" w14:textId="77777777" w:rsidTr="00D40416">
              <w:trPr>
                <w:trHeight w:val="62"/>
                <w:jc w:val="center"/>
              </w:trPr>
              <w:tc>
                <w:tcPr>
                  <w:tcW w:w="4834" w:type="dxa"/>
                  <w:shd w:val="clear" w:color="auto" w:fill="auto"/>
                  <w:vAlign w:val="center"/>
                </w:tcPr>
                <w:p w14:paraId="4E868B8F"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(dBW/MHz)</w:t>
                  </w:r>
                </w:p>
              </w:tc>
            </w:tr>
            <w:tr w:rsidR="00264F60" w:rsidRPr="00264F60" w14:paraId="39E4E3FD" w14:textId="77777777" w:rsidTr="00D40416">
              <w:trPr>
                <w:trHeight w:val="42"/>
                <w:jc w:val="center"/>
              </w:trPr>
              <w:tc>
                <w:tcPr>
                  <w:tcW w:w="4834" w:type="dxa"/>
                  <w:shd w:val="clear" w:color="auto" w:fill="auto"/>
                  <w:vAlign w:val="center"/>
                </w:tcPr>
                <w:p w14:paraId="41A6DFCF"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(dBW)</w:t>
                  </w:r>
                </w:p>
              </w:tc>
            </w:tr>
            <w:tr w:rsidR="00264F60" w:rsidRPr="00264F60" w14:paraId="500829E2" w14:textId="77777777" w:rsidTr="00D40416">
              <w:trPr>
                <w:trHeight w:val="68"/>
                <w:jc w:val="center"/>
              </w:trPr>
              <w:tc>
                <w:tcPr>
                  <w:tcW w:w="4834" w:type="dxa"/>
                  <w:shd w:val="clear" w:color="auto" w:fill="auto"/>
                  <w:vAlign w:val="center"/>
                </w:tcPr>
                <w:p w14:paraId="1D0B27F2"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(dBW)</w:t>
                  </w:r>
                </w:p>
              </w:tc>
            </w:tr>
            <w:tr w:rsidR="00264F60" w:rsidRPr="00264F60" w14:paraId="5DB8BE74" w14:textId="77777777" w:rsidTr="00D40416">
              <w:trPr>
                <w:trHeight w:val="42"/>
                <w:jc w:val="center"/>
              </w:trPr>
              <w:tc>
                <w:tcPr>
                  <w:tcW w:w="4834" w:type="dxa"/>
                  <w:shd w:val="clear" w:color="auto" w:fill="auto"/>
                  <w:vAlign w:val="center"/>
                </w:tcPr>
                <w:p w14:paraId="643B9B11"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lastRenderedPageBreak/>
                    <w:t>Satellite Tx max Gain</w:t>
                  </w:r>
                </w:p>
              </w:tc>
            </w:tr>
            <w:tr w:rsidR="00264F60" w:rsidRPr="00264F60" w14:paraId="3222BF3D" w14:textId="77777777" w:rsidTr="00D40416">
              <w:trPr>
                <w:trHeight w:val="94"/>
                <w:jc w:val="center"/>
              </w:trPr>
              <w:tc>
                <w:tcPr>
                  <w:tcW w:w="4834" w:type="dxa"/>
                  <w:shd w:val="clear" w:color="auto" w:fill="auto"/>
                  <w:vAlign w:val="center"/>
                </w:tcPr>
                <w:p w14:paraId="136F5BD5" w14:textId="77777777" w:rsidR="00264F60" w:rsidRPr="00264F60" w:rsidRDefault="00264F60" w:rsidP="00264F60">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(dBW)</w:t>
                  </w:r>
                </w:p>
              </w:tc>
            </w:tr>
          </w:tbl>
          <w:p w14:paraId="3A9EB375" w14:textId="77777777" w:rsidR="00264F60" w:rsidRPr="00264F60" w:rsidRDefault="00264F60" w:rsidP="00264F60">
            <w:pPr>
              <w:widowControl w:val="0"/>
              <w:snapToGrid w:val="0"/>
              <w:spacing w:after="0"/>
              <w:rPr>
                <w:rFonts w:ascii="Times" w:eastAsia="Batang" w:hAnsi="Times"/>
                <w:sz w:val="16"/>
                <w:szCs w:val="16"/>
                <w:lang w:eastAsia="x-none"/>
              </w:rPr>
            </w:pPr>
          </w:p>
          <w:p w14:paraId="755767FE" w14:textId="77777777" w:rsidR="00264F60" w:rsidRPr="00264F60" w:rsidRDefault="00264F60" w:rsidP="00264F60">
            <w:pPr>
              <w:widowControl w:val="0"/>
              <w:snapToGrid w:val="0"/>
              <w:spacing w:after="0"/>
              <w:rPr>
                <w:rFonts w:eastAsia="Batang"/>
                <w:sz w:val="16"/>
                <w:szCs w:val="16"/>
                <w:lang w:eastAsia="en-US"/>
              </w:rPr>
            </w:pPr>
            <w:r w:rsidRPr="00264F60">
              <w:rPr>
                <w:rFonts w:eastAsia="Batang"/>
                <w:sz w:val="16"/>
                <w:szCs w:val="16"/>
                <w:highlight w:val="green"/>
                <w:lang w:eastAsia="en-US"/>
              </w:rPr>
              <w:t>Agreement</w:t>
            </w:r>
          </w:p>
          <w:p w14:paraId="353D68F8" w14:textId="77777777" w:rsidR="00264F60" w:rsidRPr="00264F60" w:rsidRDefault="00264F60" w:rsidP="00264F60">
            <w:pPr>
              <w:widowControl w:val="0"/>
              <w:snapToGrid w:val="0"/>
              <w:spacing w:after="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39F35E62" w14:textId="77777777" w:rsidR="00264F60" w:rsidRPr="00264F60" w:rsidRDefault="00264F60" w:rsidP="00264F60">
            <w:pPr>
              <w:widowControl w:val="0"/>
              <w:snapToGrid w:val="0"/>
              <w:spacing w:after="0"/>
              <w:rPr>
                <w:sz w:val="16"/>
                <w:szCs w:val="16"/>
              </w:rPr>
            </w:pP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Default="009E35B6" w:rsidP="00F2234A">
      <w:pPr>
        <w:spacing w:beforeLines="50" w:before="120" w:afterLines="50" w:after="120"/>
        <w:rPr>
          <w:sz w:val="22"/>
          <w:szCs w:val="18"/>
        </w:rPr>
      </w:pPr>
    </w:p>
    <w:p w14:paraId="085C79B4" w14:textId="77777777" w:rsidR="00A8036C" w:rsidRPr="00C62EC3" w:rsidRDefault="00A8036C" w:rsidP="00A8036C">
      <w:pPr>
        <w:pStyle w:val="1"/>
        <w:numPr>
          <w:ilvl w:val="0"/>
          <w:numId w:val="6"/>
        </w:numPr>
        <w:spacing w:after="120"/>
        <w:jc w:val="both"/>
        <w:rPr>
          <w:b/>
          <w:lang w:val="en-US"/>
        </w:rPr>
      </w:pPr>
      <w:r w:rsidRPr="00C62EC3">
        <w:rPr>
          <w:b/>
          <w:lang w:val="en-US"/>
        </w:rPr>
        <w:t>Discussions</w:t>
      </w:r>
    </w:p>
    <w:p w14:paraId="412F2343" w14:textId="77777777" w:rsidR="00A8036C" w:rsidRPr="00C62EC3" w:rsidRDefault="00A8036C" w:rsidP="00A8036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System level evaluation</w:t>
      </w:r>
    </w:p>
    <w:p w14:paraId="7333189B" w14:textId="0B13EDD4" w:rsidR="00A8036C" w:rsidRDefault="00A8036C" w:rsidP="00A8036C">
      <w:pPr>
        <w:spacing w:beforeLines="50" w:before="120" w:afterLines="50" w:after="120"/>
        <w:rPr>
          <w:sz w:val="22"/>
          <w:szCs w:val="18"/>
          <w:lang w:val="en-US"/>
        </w:rPr>
      </w:pPr>
      <w:r>
        <w:rPr>
          <w:sz w:val="22"/>
          <w:szCs w:val="18"/>
          <w:lang w:val="en-US"/>
        </w:rPr>
        <w:t xml:space="preserve">In the R19 NR NTN WID, system level enhancement is included and for the purpose, system level simulation is mentioned. In addition, R18 NES techniques are considered as baseline for the system level enhancement, </w:t>
      </w:r>
      <w:r w:rsidRPr="006724C3">
        <w:rPr>
          <w:sz w:val="22"/>
          <w:szCs w:val="18"/>
          <w:lang w:val="en-US"/>
        </w:rPr>
        <w:t>allowing dynamic and flexible power sharing between satellite beams or different satellite beam patterns/size (i.e.</w:t>
      </w:r>
      <w:r>
        <w:rPr>
          <w:sz w:val="22"/>
          <w:szCs w:val="18"/>
          <w:lang w:val="en-US"/>
        </w:rPr>
        <w:t>,</w:t>
      </w:r>
      <w:r w:rsidRPr="006724C3">
        <w:rPr>
          <w:sz w:val="22"/>
          <w:szCs w:val="18"/>
          <w:lang w:val="en-US"/>
        </w:rPr>
        <w:t xml:space="preserve"> wide or narrow) across the satellite footprint</w:t>
      </w:r>
      <w:r>
        <w:rPr>
          <w:sz w:val="22"/>
          <w:szCs w:val="18"/>
          <w:lang w:val="en-US"/>
        </w:rPr>
        <w:t>.</w:t>
      </w:r>
      <w:r w:rsidRPr="006724C3">
        <w:rPr>
          <w:sz w:val="22"/>
          <w:szCs w:val="18"/>
          <w:lang w:val="en-US"/>
        </w:rPr>
        <w:t xml:space="preserve"> </w:t>
      </w:r>
      <w:r>
        <w:rPr>
          <w:sz w:val="22"/>
          <w:szCs w:val="18"/>
          <w:lang w:val="en-US"/>
        </w:rPr>
        <w:t xml:space="preserve">However, after careful checking of R18 NES techniques, </w:t>
      </w:r>
      <w:r>
        <w:rPr>
          <w:sz w:val="22"/>
          <w:szCs w:val="18"/>
        </w:rPr>
        <w:t>w</w:t>
      </w:r>
      <w:r w:rsidRPr="00C65B97">
        <w:rPr>
          <w:sz w:val="22"/>
          <w:szCs w:val="18"/>
        </w:rPr>
        <w:t xml:space="preserve">hat should be </w:t>
      </w:r>
      <w:r>
        <w:rPr>
          <w:sz w:val="22"/>
          <w:szCs w:val="18"/>
        </w:rPr>
        <w:t>evaluated</w:t>
      </w:r>
      <w:r w:rsidRPr="00C65B97">
        <w:rPr>
          <w:sz w:val="22"/>
          <w:szCs w:val="18"/>
        </w:rPr>
        <w:t xml:space="preserve"> for dynamic and flexible power sharing is unclear</w:t>
      </w:r>
      <w:r>
        <w:rPr>
          <w:sz w:val="22"/>
          <w:szCs w:val="18"/>
        </w:rPr>
        <w:t xml:space="preserve">, and </w:t>
      </w:r>
      <w:r>
        <w:rPr>
          <w:sz w:val="22"/>
          <w:szCs w:val="18"/>
          <w:lang w:val="en-US"/>
        </w:rPr>
        <w:t>we do not see any potential/promising approach for NR-NTN among R18 NES features. R18 NES WI introduced the following RAN1-related mechanisms:</w:t>
      </w:r>
    </w:p>
    <w:p w14:paraId="0A43EFE4" w14:textId="77777777" w:rsidR="00A8036C" w:rsidRDefault="00A8036C" w:rsidP="00A8036C">
      <w:pPr>
        <w:pStyle w:val="afe"/>
        <w:numPr>
          <w:ilvl w:val="0"/>
          <w:numId w:val="36"/>
        </w:numPr>
        <w:spacing w:beforeLines="50" w:before="120" w:afterLines="50" w:after="120"/>
        <w:ind w:leftChars="0"/>
        <w:rPr>
          <w:sz w:val="22"/>
          <w:szCs w:val="18"/>
          <w:lang w:val="en-US"/>
        </w:rPr>
      </w:pPr>
      <w:r>
        <w:rPr>
          <w:rFonts w:hint="eastAsia"/>
          <w:sz w:val="22"/>
          <w:szCs w:val="18"/>
          <w:lang w:val="en-US"/>
        </w:rPr>
        <w:t>A</w:t>
      </w:r>
      <w:r>
        <w:rPr>
          <w:sz w:val="22"/>
          <w:szCs w:val="18"/>
          <w:lang w:val="en-US"/>
        </w:rPr>
        <w:t>) CSI report enh.</w:t>
      </w:r>
    </w:p>
    <w:p w14:paraId="6B56C1C9" w14:textId="77777777" w:rsidR="00A8036C" w:rsidRPr="00094F21" w:rsidRDefault="00A8036C" w:rsidP="00A8036C">
      <w:pPr>
        <w:pStyle w:val="afe"/>
        <w:numPr>
          <w:ilvl w:val="1"/>
          <w:numId w:val="36"/>
        </w:numPr>
        <w:spacing w:beforeLines="50" w:before="120" w:afterLines="50" w:after="120"/>
        <w:ind w:leftChars="0"/>
        <w:rPr>
          <w:sz w:val="22"/>
          <w:szCs w:val="18"/>
          <w:lang w:val="en-US"/>
        </w:rPr>
      </w:pPr>
      <w:r w:rsidRPr="00094F21">
        <w:rPr>
          <w:sz w:val="22"/>
          <w:szCs w:val="18"/>
          <w:lang w:val="en-US"/>
        </w:rPr>
        <w:t>Spatial-domain adaptation: CSI meas</w:t>
      </w:r>
      <w:r>
        <w:rPr>
          <w:sz w:val="22"/>
          <w:szCs w:val="18"/>
          <w:lang w:val="en-US"/>
        </w:rPr>
        <w:t>urement</w:t>
      </w:r>
      <w:r w:rsidRPr="00094F21">
        <w:rPr>
          <w:sz w:val="22"/>
          <w:szCs w:val="18"/>
          <w:lang w:val="en-US"/>
        </w:rPr>
        <w:t>/report for more beam patterns and/or beam sizes</w:t>
      </w:r>
    </w:p>
    <w:p w14:paraId="7A55328E" w14:textId="77777777" w:rsidR="00A8036C" w:rsidRPr="00094F21" w:rsidRDefault="00A8036C" w:rsidP="00A8036C">
      <w:pPr>
        <w:pStyle w:val="afe"/>
        <w:numPr>
          <w:ilvl w:val="1"/>
          <w:numId w:val="36"/>
        </w:numPr>
        <w:spacing w:beforeLines="50" w:before="120" w:afterLines="50" w:after="120"/>
        <w:ind w:leftChars="0"/>
        <w:rPr>
          <w:sz w:val="22"/>
          <w:szCs w:val="18"/>
          <w:lang w:val="en-US"/>
        </w:rPr>
      </w:pPr>
      <w:r w:rsidRPr="00094F21">
        <w:rPr>
          <w:sz w:val="22"/>
          <w:szCs w:val="18"/>
          <w:lang w:val="en-US"/>
        </w:rPr>
        <w:t>Power-domain adaptation: CSI calc</w:t>
      </w:r>
      <w:r>
        <w:rPr>
          <w:sz w:val="22"/>
          <w:szCs w:val="18"/>
          <w:lang w:val="en-US"/>
        </w:rPr>
        <w:t>ulation</w:t>
      </w:r>
      <w:r w:rsidRPr="00094F21">
        <w:rPr>
          <w:sz w:val="22"/>
          <w:szCs w:val="18"/>
          <w:lang w:val="en-US"/>
        </w:rPr>
        <w:t>/report for several power offsets</w:t>
      </w:r>
    </w:p>
    <w:p w14:paraId="31815937" w14:textId="77777777" w:rsidR="00A8036C" w:rsidRDefault="00A8036C" w:rsidP="00A8036C">
      <w:pPr>
        <w:pStyle w:val="afe"/>
        <w:numPr>
          <w:ilvl w:val="1"/>
          <w:numId w:val="36"/>
        </w:numPr>
        <w:spacing w:beforeLines="50" w:before="120" w:afterLines="50" w:after="120"/>
        <w:ind w:leftChars="0"/>
        <w:rPr>
          <w:sz w:val="22"/>
          <w:szCs w:val="18"/>
          <w:lang w:val="en-US"/>
        </w:rPr>
      </w:pPr>
      <w:r w:rsidRPr="00094F21">
        <w:rPr>
          <w:sz w:val="22"/>
          <w:szCs w:val="18"/>
          <w:lang w:val="en-US"/>
        </w:rPr>
        <w:t>That is, the best beam patterns/sizes/power are selected in consideration of balance b/w communication performance and NES. Whether/how to apply dynamic and flexible power sharing based on UE reports seems to be a NW/satellite implementation issue</w:t>
      </w:r>
      <w:r>
        <w:rPr>
          <w:sz w:val="22"/>
          <w:szCs w:val="18"/>
          <w:lang w:val="en-US"/>
        </w:rPr>
        <w:t>.</w:t>
      </w:r>
    </w:p>
    <w:p w14:paraId="4A484E8C" w14:textId="77777777" w:rsidR="00A8036C" w:rsidRDefault="00A8036C" w:rsidP="00A8036C">
      <w:pPr>
        <w:pStyle w:val="afe"/>
        <w:numPr>
          <w:ilvl w:val="0"/>
          <w:numId w:val="36"/>
        </w:numPr>
        <w:spacing w:beforeLines="50" w:before="120" w:afterLines="50" w:after="120"/>
        <w:ind w:leftChars="0"/>
        <w:rPr>
          <w:sz w:val="22"/>
          <w:szCs w:val="18"/>
          <w:lang w:val="en-US"/>
        </w:rPr>
      </w:pPr>
      <w:r>
        <w:rPr>
          <w:rFonts w:hint="eastAsia"/>
          <w:sz w:val="22"/>
          <w:szCs w:val="18"/>
          <w:lang w:val="en-US"/>
        </w:rPr>
        <w:t>B</w:t>
      </w:r>
      <w:r>
        <w:rPr>
          <w:sz w:val="22"/>
          <w:szCs w:val="18"/>
          <w:lang w:val="en-US"/>
        </w:rPr>
        <w:t xml:space="preserve">) </w:t>
      </w:r>
      <w:r w:rsidRPr="00094F21">
        <w:rPr>
          <w:sz w:val="22"/>
          <w:szCs w:val="18"/>
          <w:lang w:val="en-US"/>
        </w:rPr>
        <w:t>Cell DTX/DRX</w:t>
      </w:r>
      <w:r>
        <w:rPr>
          <w:sz w:val="22"/>
          <w:szCs w:val="18"/>
          <w:lang w:val="en-US"/>
        </w:rPr>
        <w:t>.</w:t>
      </w:r>
    </w:p>
    <w:p w14:paraId="52FA3A35" w14:textId="77777777" w:rsidR="00A8036C" w:rsidRDefault="00A8036C" w:rsidP="00A8036C">
      <w:pPr>
        <w:pStyle w:val="afe"/>
        <w:numPr>
          <w:ilvl w:val="1"/>
          <w:numId w:val="36"/>
        </w:numPr>
        <w:spacing w:beforeLines="50" w:before="120" w:afterLines="50" w:after="120"/>
        <w:ind w:leftChars="0"/>
        <w:rPr>
          <w:sz w:val="22"/>
          <w:szCs w:val="18"/>
          <w:lang w:val="en-US"/>
        </w:rPr>
      </w:pPr>
      <w:r w:rsidRPr="000C5411">
        <w:rPr>
          <w:rFonts w:hint="eastAsia"/>
          <w:sz w:val="22"/>
          <w:szCs w:val="18"/>
          <w:lang w:val="en-US"/>
        </w:rPr>
        <w:t>C</w:t>
      </w:r>
      <w:r w:rsidRPr="000C5411">
        <w:rPr>
          <w:sz w:val="22"/>
          <w:szCs w:val="18"/>
          <w:lang w:val="en-US"/>
        </w:rPr>
        <w:t>ell-DTX/DRX configuration</w:t>
      </w:r>
      <w:r>
        <w:rPr>
          <w:sz w:val="22"/>
          <w:szCs w:val="18"/>
          <w:lang w:val="en-US"/>
        </w:rPr>
        <w:t xml:space="preserve"> (On-duration timer of {1/32, …, 1600} ms, Cycle of {10, …, 10240} ms, etc.) via UE-dedicated RRC signaling</w:t>
      </w:r>
    </w:p>
    <w:p w14:paraId="6497EBED" w14:textId="77777777" w:rsidR="00A8036C" w:rsidRDefault="00A8036C" w:rsidP="00A8036C">
      <w:pPr>
        <w:pStyle w:val="afe"/>
        <w:numPr>
          <w:ilvl w:val="1"/>
          <w:numId w:val="36"/>
        </w:numPr>
        <w:spacing w:beforeLines="50" w:before="120" w:afterLines="50" w:after="120"/>
        <w:ind w:leftChars="0"/>
        <w:rPr>
          <w:sz w:val="22"/>
          <w:szCs w:val="18"/>
          <w:lang w:val="en-US"/>
        </w:rPr>
      </w:pPr>
      <w:r w:rsidRPr="00094F21">
        <w:rPr>
          <w:sz w:val="22"/>
          <w:szCs w:val="18"/>
          <w:lang w:val="en-US"/>
        </w:rPr>
        <w:t>Cell-DTX/DRX pattern indication</w:t>
      </w:r>
      <w:r>
        <w:rPr>
          <w:sz w:val="22"/>
          <w:szCs w:val="18"/>
          <w:lang w:val="en-US"/>
        </w:rPr>
        <w:t xml:space="preserve"> via</w:t>
      </w:r>
      <w:r w:rsidRPr="00094F21">
        <w:rPr>
          <w:sz w:val="22"/>
          <w:szCs w:val="18"/>
          <w:lang w:val="en-US"/>
        </w:rPr>
        <w:t xml:space="preserve"> DCI format 2_9</w:t>
      </w:r>
    </w:p>
    <w:p w14:paraId="3342D9C9" w14:textId="3B709556" w:rsidR="00A8036C" w:rsidRPr="00094F21" w:rsidRDefault="00A8036C" w:rsidP="00A8036C">
      <w:pPr>
        <w:pStyle w:val="afe"/>
        <w:numPr>
          <w:ilvl w:val="1"/>
          <w:numId w:val="36"/>
        </w:numPr>
        <w:spacing w:beforeLines="50" w:before="120" w:afterLines="50" w:after="120"/>
        <w:ind w:leftChars="0"/>
        <w:rPr>
          <w:sz w:val="22"/>
          <w:szCs w:val="18"/>
          <w:lang w:val="en-US"/>
        </w:rPr>
      </w:pPr>
      <w:r w:rsidRPr="00094F21">
        <w:rPr>
          <w:sz w:val="22"/>
          <w:szCs w:val="18"/>
          <w:lang w:val="en-US"/>
        </w:rPr>
        <w:t>UE behavior in cell DTX/DRX: DL RX/UL TX are skipped, respectively</w:t>
      </w:r>
      <w:r>
        <w:rPr>
          <w:sz w:val="22"/>
          <w:szCs w:val="18"/>
          <w:lang w:val="en-US"/>
        </w:rPr>
        <w:t>.</w:t>
      </w:r>
      <w:r w:rsidR="00996414">
        <w:rPr>
          <w:sz w:val="22"/>
          <w:szCs w:val="18"/>
          <w:lang w:val="en-US"/>
        </w:rPr>
        <w:t xml:space="preserve"> Not applied to common signal/channel (SSB, SIB, RACH, Paging)</w:t>
      </w:r>
    </w:p>
    <w:p w14:paraId="26A9C312" w14:textId="77777777" w:rsidR="00A8036C" w:rsidRDefault="00A8036C" w:rsidP="00A8036C">
      <w:pPr>
        <w:pStyle w:val="afe"/>
        <w:numPr>
          <w:ilvl w:val="1"/>
          <w:numId w:val="36"/>
        </w:numPr>
        <w:spacing w:beforeLines="50" w:before="120" w:afterLines="50" w:after="120"/>
        <w:ind w:leftChars="0"/>
        <w:rPr>
          <w:sz w:val="22"/>
          <w:szCs w:val="18"/>
          <w:lang w:val="en-US"/>
        </w:rPr>
      </w:pPr>
      <w:r>
        <w:rPr>
          <w:rFonts w:hint="eastAsia"/>
          <w:sz w:val="22"/>
          <w:szCs w:val="18"/>
          <w:lang w:val="en-US"/>
        </w:rPr>
        <w:t>T</w:t>
      </w:r>
      <w:r>
        <w:rPr>
          <w:sz w:val="22"/>
          <w:szCs w:val="18"/>
          <w:lang w:val="en-US"/>
        </w:rPr>
        <w:t xml:space="preserve">hat is, any cell DTX/DRX pattern can be configured/indicated for </w:t>
      </w:r>
      <w:r w:rsidRPr="006724C3">
        <w:rPr>
          <w:sz w:val="22"/>
          <w:szCs w:val="18"/>
          <w:lang w:val="en-US"/>
        </w:rPr>
        <w:t>dynamic and flexible power sharing</w:t>
      </w:r>
      <w:r w:rsidRPr="00B46963">
        <w:rPr>
          <w:sz w:val="22"/>
          <w:szCs w:val="18"/>
          <w:lang w:val="en-US"/>
        </w:rPr>
        <w:t xml:space="preserve"> </w:t>
      </w:r>
      <w:r w:rsidRPr="006724C3">
        <w:rPr>
          <w:sz w:val="22"/>
          <w:szCs w:val="18"/>
          <w:lang w:val="en-US"/>
        </w:rPr>
        <w:t>between satellite beams or different satellite beam patterns/size across the satellite footprint</w:t>
      </w:r>
      <w:r>
        <w:rPr>
          <w:sz w:val="22"/>
          <w:szCs w:val="18"/>
          <w:lang w:val="en-US"/>
        </w:rPr>
        <w:t>. Different pattern can be indicated among satellite beams by NW implementation, e.g., different NES-RNTI, etc.</w:t>
      </w:r>
    </w:p>
    <w:p w14:paraId="59AD5537" w14:textId="77777777" w:rsidR="00A8036C" w:rsidRPr="00186817" w:rsidRDefault="00A8036C" w:rsidP="00A8036C">
      <w:pPr>
        <w:spacing w:beforeLines="50" w:before="120" w:afterLines="50" w:after="120"/>
        <w:rPr>
          <w:sz w:val="22"/>
          <w:szCs w:val="18"/>
          <w:lang w:val="en-US"/>
        </w:rPr>
      </w:pPr>
      <w:r w:rsidRPr="00C65B97">
        <w:rPr>
          <w:sz w:val="22"/>
          <w:szCs w:val="18"/>
        </w:rPr>
        <w:t>Satellite/NW implementation can achieve “power sharing among satellite beams or different satellite beam patterns/size across the satellite footprint” in a practical EIRP, with R18 NES techniques if necessary.</w:t>
      </w:r>
      <w:r>
        <w:rPr>
          <w:sz w:val="22"/>
          <w:szCs w:val="18"/>
          <w:lang w:val="en-US"/>
        </w:rPr>
        <w:t xml:space="preserve"> There seems no problem on the operation in the current specification.</w:t>
      </w:r>
    </w:p>
    <w:p w14:paraId="69AB0A5A" w14:textId="1A314FB8" w:rsidR="00A8036C" w:rsidRPr="00C62EC3" w:rsidRDefault="00A8036C" w:rsidP="00A8036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4B64F5">
        <w:rPr>
          <w:rFonts w:eastAsiaTheme="minorEastAsia"/>
          <w:b/>
          <w:sz w:val="22"/>
          <w:u w:val="single"/>
          <w:lang w:val="en-US"/>
        </w:rPr>
        <w:t>1</w:t>
      </w:r>
      <w:r w:rsidRPr="00C62EC3">
        <w:rPr>
          <w:rFonts w:eastAsiaTheme="minorEastAsia"/>
          <w:b/>
          <w:sz w:val="22"/>
          <w:u w:val="single"/>
          <w:lang w:val="en-US"/>
        </w:rPr>
        <w:t>:</w:t>
      </w:r>
    </w:p>
    <w:p w14:paraId="61B903B2" w14:textId="77777777" w:rsidR="00A8036C" w:rsidRPr="009866BB" w:rsidRDefault="00A8036C" w:rsidP="00A8036C">
      <w:pPr>
        <w:numPr>
          <w:ilvl w:val="0"/>
          <w:numId w:val="9"/>
        </w:numPr>
        <w:spacing w:before="50" w:afterLines="50" w:after="120"/>
        <w:rPr>
          <w:rFonts w:eastAsiaTheme="minorEastAsia"/>
          <w:b/>
          <w:bCs/>
          <w:iCs/>
          <w:sz w:val="22"/>
          <w:lang w:val="en-US"/>
        </w:rPr>
      </w:pPr>
      <w:r w:rsidRPr="00A87C7A">
        <w:rPr>
          <w:rFonts w:eastAsiaTheme="minorEastAsia"/>
          <w:b/>
          <w:bCs/>
          <w:iCs/>
          <w:sz w:val="22"/>
        </w:rPr>
        <w:t xml:space="preserve">What should be </w:t>
      </w:r>
      <w:r>
        <w:rPr>
          <w:rFonts w:eastAsiaTheme="minorEastAsia"/>
          <w:b/>
          <w:bCs/>
          <w:iCs/>
          <w:sz w:val="22"/>
        </w:rPr>
        <w:t>simulated/enhanced</w:t>
      </w:r>
      <w:r w:rsidRPr="00A87C7A">
        <w:rPr>
          <w:rFonts w:eastAsiaTheme="minorEastAsia"/>
          <w:b/>
          <w:bCs/>
          <w:iCs/>
          <w:sz w:val="22"/>
        </w:rPr>
        <w:t xml:space="preserve"> for dynamic and flexible power sharing is unclear</w:t>
      </w:r>
      <w:r>
        <w:rPr>
          <w:rFonts w:eastAsiaTheme="minorEastAsia"/>
          <w:b/>
          <w:bCs/>
          <w:iCs/>
          <w:sz w:val="22"/>
        </w:rPr>
        <w:t>.</w:t>
      </w:r>
    </w:p>
    <w:p w14:paraId="11CFBE2D" w14:textId="77777777" w:rsidR="00A8036C" w:rsidRPr="00C62EC3" w:rsidRDefault="00A8036C" w:rsidP="00A8036C">
      <w:pPr>
        <w:numPr>
          <w:ilvl w:val="0"/>
          <w:numId w:val="9"/>
        </w:numPr>
        <w:spacing w:before="50" w:afterLines="50" w:after="120"/>
        <w:rPr>
          <w:rFonts w:eastAsiaTheme="minorEastAsia"/>
          <w:b/>
          <w:bCs/>
          <w:iCs/>
          <w:sz w:val="22"/>
          <w:lang w:val="en-US"/>
        </w:rPr>
      </w:pPr>
      <w:r>
        <w:rPr>
          <w:rFonts w:eastAsiaTheme="minorEastAsia"/>
          <w:b/>
          <w:bCs/>
          <w:iCs/>
          <w:sz w:val="22"/>
        </w:rPr>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69BF7726" w14:textId="679B8ECD" w:rsidR="00A8036C" w:rsidRPr="00C62EC3" w:rsidRDefault="00A8036C" w:rsidP="00A8036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4B64F5">
        <w:rPr>
          <w:rFonts w:eastAsiaTheme="minorEastAsia"/>
          <w:b/>
          <w:sz w:val="22"/>
          <w:u w:val="single"/>
          <w:lang w:val="en-US"/>
        </w:rPr>
        <w:t>1 (for conclusion)</w:t>
      </w:r>
      <w:r w:rsidRPr="00C62EC3">
        <w:rPr>
          <w:rFonts w:eastAsiaTheme="minorEastAsia"/>
          <w:b/>
          <w:sz w:val="22"/>
          <w:u w:val="single"/>
          <w:lang w:val="en-US"/>
        </w:rPr>
        <w:t>:</w:t>
      </w:r>
    </w:p>
    <w:p w14:paraId="714ACC7C" w14:textId="6ED4591C" w:rsidR="00A8036C" w:rsidRPr="00C62EC3" w:rsidRDefault="004B64F5" w:rsidP="00A8036C">
      <w:pPr>
        <w:numPr>
          <w:ilvl w:val="0"/>
          <w:numId w:val="9"/>
        </w:numPr>
        <w:spacing w:before="50" w:afterLines="50" w:after="120"/>
        <w:rPr>
          <w:rFonts w:eastAsiaTheme="minorEastAsia"/>
          <w:b/>
          <w:bCs/>
          <w:iCs/>
          <w:sz w:val="22"/>
          <w:lang w:val="en-US"/>
        </w:rPr>
      </w:pPr>
      <w:r w:rsidRPr="004B64F5">
        <w:rPr>
          <w:rFonts w:eastAsiaTheme="minorEastAsia"/>
          <w:b/>
          <w:bCs/>
          <w:iCs/>
          <w:sz w:val="22"/>
        </w:rPr>
        <w:t>With respect to R18 NES techniques, no system-level enhancement beyond them is necessary from RAN1 perspective</w:t>
      </w:r>
      <w:r w:rsidR="00A8036C">
        <w:rPr>
          <w:rFonts w:eastAsiaTheme="minorEastAsia"/>
          <w:b/>
          <w:bCs/>
          <w:iCs/>
          <w:sz w:val="22"/>
        </w:rPr>
        <w:t>.</w:t>
      </w:r>
    </w:p>
    <w:p w14:paraId="629EBA95" w14:textId="77777777" w:rsidR="00A8036C" w:rsidRPr="00A8036C" w:rsidRDefault="00A8036C" w:rsidP="00F2234A">
      <w:pPr>
        <w:spacing w:beforeLines="50" w:before="120" w:afterLines="50" w:after="120"/>
        <w:rPr>
          <w:sz w:val="22"/>
          <w:szCs w:val="18"/>
          <w:lang w:val="en-US"/>
        </w:rPr>
      </w:pPr>
    </w:p>
    <w:p w14:paraId="62EE7F19" w14:textId="34E4FE55" w:rsidR="00A8036C" w:rsidRDefault="00A8036C" w:rsidP="00A8036C">
      <w:pPr>
        <w:spacing w:beforeLines="50" w:before="120" w:afterLines="50" w:after="120"/>
        <w:rPr>
          <w:sz w:val="22"/>
          <w:szCs w:val="18"/>
        </w:rPr>
      </w:pPr>
      <w:r w:rsidRPr="00DF079F">
        <w:rPr>
          <w:sz w:val="22"/>
          <w:szCs w:val="18"/>
        </w:rPr>
        <w:t xml:space="preserve">At the </w:t>
      </w:r>
      <w:r w:rsidR="00DA4A1F">
        <w:rPr>
          <w:sz w:val="22"/>
          <w:szCs w:val="18"/>
        </w:rPr>
        <w:t>previous</w:t>
      </w:r>
      <w:r w:rsidRPr="00DF079F">
        <w:rPr>
          <w:sz w:val="22"/>
          <w:szCs w:val="18"/>
        </w:rPr>
        <w:t xml:space="preserve"> meeting, three sets of additional reference satellite parameters scenarios for FR1 were identified and system level analysis should be done based on the sets, i.e., Set 1-1 FR1, Set 1-2 FR1, Set 1-3 FR1</w:t>
      </w:r>
      <w:r>
        <w:rPr>
          <w:sz w:val="22"/>
          <w:szCs w:val="18"/>
        </w:rPr>
        <w:t>. For each set, the following analysis is submitted:</w:t>
      </w:r>
    </w:p>
    <w:p w14:paraId="728ED04C" w14:textId="77777777" w:rsidR="00A8036C" w:rsidRDefault="00A8036C" w:rsidP="00A8036C">
      <w:pPr>
        <w:pStyle w:val="afe"/>
        <w:numPr>
          <w:ilvl w:val="0"/>
          <w:numId w:val="36"/>
        </w:numPr>
        <w:spacing w:beforeLines="50" w:before="120" w:afterLines="50" w:after="120"/>
        <w:ind w:leftChars="0"/>
        <w:rPr>
          <w:sz w:val="22"/>
          <w:szCs w:val="18"/>
          <w:lang w:val="en-US"/>
        </w:rPr>
      </w:pPr>
      <w:r w:rsidRPr="00DF079F">
        <w:rPr>
          <w:sz w:val="22"/>
          <w:szCs w:val="18"/>
          <w:lang w:val="en-US"/>
        </w:rPr>
        <w:t>Set 1-1 FR1</w:t>
      </w:r>
    </w:p>
    <w:p w14:paraId="2487D795" w14:textId="24D068D0" w:rsidR="00A8036C" w:rsidRPr="00DF079F" w:rsidRDefault="00A8036C" w:rsidP="00A8036C">
      <w:pPr>
        <w:pStyle w:val="afe"/>
        <w:spacing w:beforeLines="50" w:before="120" w:afterLines="50" w:after="120"/>
        <w:ind w:leftChars="0" w:left="785"/>
        <w:rPr>
          <w:sz w:val="22"/>
          <w:szCs w:val="18"/>
          <w:lang w:val="en-US"/>
        </w:rPr>
      </w:pPr>
      <w:r w:rsidRPr="00DF079F">
        <w:rPr>
          <w:sz w:val="22"/>
          <w:szCs w:val="18"/>
          <w:lang w:val="en-US"/>
        </w:rPr>
        <w:t>Each beam can be active in 1ms per 10ms. In addition, required SNR for SSB = -10.1 dB</w:t>
      </w:r>
      <w:r w:rsidR="00DA4A1F">
        <w:rPr>
          <w:sz w:val="22"/>
          <w:szCs w:val="18"/>
          <w:lang w:val="en-US"/>
        </w:rPr>
        <w:t xml:space="preserve"> in R18 assumptions</w:t>
      </w:r>
      <w:r w:rsidR="002F3C08">
        <w:rPr>
          <w:sz w:val="22"/>
          <w:szCs w:val="18"/>
          <w:lang w:val="en-US"/>
        </w:rPr>
        <w:t xml:space="preserve"> [4]</w:t>
      </w:r>
      <w:r w:rsidRPr="00DF079F">
        <w:rPr>
          <w:sz w:val="22"/>
          <w:szCs w:val="18"/>
          <w:lang w:val="en-US"/>
        </w:rPr>
        <w:t>, but CNR = -1.9 dB. This means max 8.2 dBW can be reduced per beam</w:t>
      </w:r>
      <w:r>
        <w:rPr>
          <w:sz w:val="22"/>
          <w:szCs w:val="18"/>
          <w:lang w:val="en-US"/>
        </w:rPr>
        <w:t xml:space="preserve"> in this set. </w:t>
      </w:r>
      <w:r w:rsidRPr="00DF079F">
        <w:rPr>
          <w:sz w:val="22"/>
          <w:szCs w:val="18"/>
          <w:lang w:val="en-US"/>
        </w:rPr>
        <w:t>Even in consideration of system margin,</w:t>
      </w:r>
      <w:r>
        <w:rPr>
          <w:sz w:val="22"/>
          <w:szCs w:val="18"/>
          <w:lang w:val="en-US"/>
        </w:rPr>
        <w:t xml:space="preserve"> </w:t>
      </w:r>
      <w:r w:rsidRPr="00DF079F">
        <w:rPr>
          <w:sz w:val="22"/>
          <w:szCs w:val="18"/>
          <w:lang w:val="en-US"/>
        </w:rPr>
        <w:t>212 beams can be active simultaneously with reduced EIRP per beam</w:t>
      </w:r>
      <w:r>
        <w:rPr>
          <w:sz w:val="22"/>
          <w:szCs w:val="18"/>
          <w:lang w:val="en-US"/>
        </w:rPr>
        <w:t xml:space="preserve">. </w:t>
      </w:r>
      <w:r w:rsidRPr="00DF079F">
        <w:rPr>
          <w:sz w:val="22"/>
          <w:szCs w:val="18"/>
          <w:lang w:val="en-US"/>
        </w:rPr>
        <w:t>In this case, for example, 53 beams are used for SSB with 20 ms periodicity basically and the remaining 159 beams are available for others</w:t>
      </w:r>
      <w:r>
        <w:rPr>
          <w:sz w:val="22"/>
          <w:szCs w:val="18"/>
          <w:lang w:val="en-US"/>
        </w:rPr>
        <w:t xml:space="preserve">. </w:t>
      </w:r>
      <w:r w:rsidR="001922A4">
        <w:rPr>
          <w:sz w:val="22"/>
          <w:szCs w:val="18"/>
          <w:lang w:val="en-US"/>
        </w:rPr>
        <w:t>For another example, M (&lt; 53) wider beams are used for SSB with 20 ms periodicity and the remaining 212-M beams can be used for others. In short, it seems that system in Set 1-1 can work in system level.</w:t>
      </w:r>
    </w:p>
    <w:p w14:paraId="0A663E2F" w14:textId="77777777" w:rsidR="00A8036C" w:rsidRPr="00DF079F" w:rsidRDefault="00A8036C" w:rsidP="00A8036C">
      <w:pPr>
        <w:pStyle w:val="afe"/>
        <w:numPr>
          <w:ilvl w:val="0"/>
          <w:numId w:val="36"/>
        </w:numPr>
        <w:spacing w:beforeLines="50" w:before="120" w:afterLines="50" w:after="120"/>
        <w:ind w:leftChars="0"/>
        <w:rPr>
          <w:sz w:val="22"/>
          <w:szCs w:val="18"/>
          <w:lang w:val="en-US"/>
        </w:rPr>
      </w:pPr>
      <w:r w:rsidRPr="00DF079F">
        <w:rPr>
          <w:sz w:val="22"/>
          <w:szCs w:val="18"/>
        </w:rPr>
        <w:t>Set 1-2 FR1</w:t>
      </w:r>
    </w:p>
    <w:p w14:paraId="7A2E92C8" w14:textId="3044F199" w:rsidR="002B1061" w:rsidRDefault="002B1061" w:rsidP="00A8036C">
      <w:pPr>
        <w:pStyle w:val="afe"/>
        <w:spacing w:beforeLines="50" w:before="120" w:afterLines="50" w:after="120"/>
        <w:ind w:leftChars="0" w:left="785"/>
        <w:rPr>
          <w:sz w:val="22"/>
          <w:szCs w:val="18"/>
          <w:lang w:val="en-US"/>
        </w:rPr>
      </w:pPr>
      <w:r>
        <w:rPr>
          <w:sz w:val="22"/>
          <w:szCs w:val="18"/>
          <w:lang w:val="en-US"/>
        </w:rPr>
        <w:t>Especially for Set 1-2, w</w:t>
      </w:r>
      <w:r w:rsidRPr="002B1061">
        <w:rPr>
          <w:sz w:val="22"/>
          <w:szCs w:val="18"/>
          <w:lang w:val="en-US"/>
        </w:rPr>
        <w:t>hether longer SSB periodicity is available or not was heavily discussed</w:t>
      </w:r>
      <w:r>
        <w:rPr>
          <w:sz w:val="22"/>
          <w:szCs w:val="18"/>
          <w:lang w:val="en-US"/>
        </w:rPr>
        <w:t xml:space="preserve"> but there was no consensus.</w:t>
      </w:r>
    </w:p>
    <w:p w14:paraId="5DE330E0" w14:textId="53498580" w:rsidR="002B1061" w:rsidRDefault="002B1061" w:rsidP="00A8036C">
      <w:pPr>
        <w:pStyle w:val="afe"/>
        <w:spacing w:beforeLines="50" w:before="120" w:afterLines="50" w:after="120"/>
        <w:ind w:leftChars="0" w:left="785"/>
        <w:rPr>
          <w:sz w:val="22"/>
          <w:szCs w:val="18"/>
          <w:lang w:val="en-US"/>
        </w:rPr>
      </w:pPr>
      <w:r>
        <w:rPr>
          <w:rFonts w:hint="eastAsia"/>
          <w:sz w:val="22"/>
          <w:szCs w:val="18"/>
          <w:lang w:val="en-US"/>
        </w:rPr>
        <w:t>F</w:t>
      </w:r>
      <w:r>
        <w:rPr>
          <w:sz w:val="22"/>
          <w:szCs w:val="18"/>
          <w:lang w:val="en-US"/>
        </w:rPr>
        <w:t xml:space="preserve">irstly, the current problem is due to ambiguity of the WID text. </w:t>
      </w:r>
      <w:r w:rsidRPr="002B1061">
        <w:rPr>
          <w:sz w:val="22"/>
          <w:szCs w:val="18"/>
          <w:lang w:val="en-US"/>
        </w:rPr>
        <w:t>At least WID (exact intention of ‘SSB channel enhancement is not considered’) should be clarified at the next RAN plenary meeting</w:t>
      </w:r>
      <w:r>
        <w:rPr>
          <w:sz w:val="22"/>
          <w:szCs w:val="18"/>
          <w:lang w:val="en-US"/>
        </w:rPr>
        <w:t>.</w:t>
      </w:r>
    </w:p>
    <w:p w14:paraId="1C6D0093" w14:textId="392FDFD5" w:rsidR="002B1061" w:rsidRPr="002B1061" w:rsidRDefault="002B1061" w:rsidP="00A8036C">
      <w:pPr>
        <w:pStyle w:val="afe"/>
        <w:spacing w:beforeLines="50" w:before="120" w:afterLines="50" w:after="120"/>
        <w:ind w:leftChars="0" w:left="785"/>
        <w:rPr>
          <w:sz w:val="22"/>
          <w:szCs w:val="18"/>
          <w:lang w:val="en-US"/>
        </w:rPr>
      </w:pPr>
      <w:r>
        <w:rPr>
          <w:rFonts w:hint="eastAsia"/>
          <w:sz w:val="22"/>
          <w:szCs w:val="18"/>
          <w:lang w:val="en-US"/>
        </w:rPr>
        <w:t>T</w:t>
      </w:r>
      <w:r>
        <w:rPr>
          <w:sz w:val="22"/>
          <w:szCs w:val="18"/>
          <w:lang w:val="en-US"/>
        </w:rPr>
        <w:t xml:space="preserve">hen, </w:t>
      </w:r>
      <w:r w:rsidR="000040D0">
        <w:rPr>
          <w:sz w:val="22"/>
          <w:szCs w:val="18"/>
          <w:lang w:val="en-US"/>
        </w:rPr>
        <w:t>e</w:t>
      </w:r>
      <w:r w:rsidRPr="002B1061">
        <w:rPr>
          <w:sz w:val="22"/>
          <w:szCs w:val="18"/>
          <w:lang w:val="en-US"/>
        </w:rPr>
        <w:t xml:space="preserve">ven in the current spec, longer periodicity may be available from NW perspective. UE may assume 20 ms periodicity x 4 shots, </w:t>
      </w:r>
      <w:r w:rsidR="000040D0">
        <w:rPr>
          <w:sz w:val="22"/>
          <w:szCs w:val="18"/>
          <w:lang w:val="en-US"/>
        </w:rPr>
        <w:t>while</w:t>
      </w:r>
      <w:r w:rsidRPr="002B1061">
        <w:rPr>
          <w:sz w:val="22"/>
          <w:szCs w:val="18"/>
          <w:lang w:val="en-US"/>
        </w:rPr>
        <w:t xml:space="preserve"> actually</w:t>
      </w:r>
      <w:r w:rsidR="000040D0">
        <w:rPr>
          <w:sz w:val="22"/>
          <w:szCs w:val="18"/>
          <w:lang w:val="en-US"/>
        </w:rPr>
        <w:t xml:space="preserve"> from NW perspective,</w:t>
      </w:r>
      <w:r w:rsidRPr="002B1061">
        <w:rPr>
          <w:sz w:val="22"/>
          <w:szCs w:val="18"/>
          <w:lang w:val="en-US"/>
        </w:rPr>
        <w:t xml:space="preserve"> e.g., only one SSB within 80 ms may be transmitted. Then the result is just 6 dB degradation of SSB detection performance</w:t>
      </w:r>
      <w:r w:rsidR="000040D0">
        <w:rPr>
          <w:sz w:val="22"/>
          <w:szCs w:val="18"/>
          <w:lang w:val="en-US"/>
        </w:rPr>
        <w:t xml:space="preserve"> at UE side</w:t>
      </w:r>
      <w:r w:rsidRPr="002B1061">
        <w:rPr>
          <w:sz w:val="22"/>
          <w:szCs w:val="18"/>
          <w:lang w:val="en-US"/>
        </w:rPr>
        <w:t>. It is better to have discussion on this aspect</w:t>
      </w:r>
      <w:r w:rsidR="000040D0">
        <w:rPr>
          <w:sz w:val="22"/>
          <w:szCs w:val="18"/>
          <w:lang w:val="en-US"/>
        </w:rPr>
        <w:t>. One note is that similar discussion may occur in R19 NES WI.</w:t>
      </w:r>
    </w:p>
    <w:p w14:paraId="0F6C3664" w14:textId="7C1915AE" w:rsidR="00A8036C" w:rsidRPr="000040D0" w:rsidRDefault="000040D0" w:rsidP="000040D0">
      <w:pPr>
        <w:pStyle w:val="afe"/>
        <w:spacing w:beforeLines="50" w:before="120" w:afterLines="50" w:after="120"/>
        <w:ind w:leftChars="0" w:left="785"/>
        <w:rPr>
          <w:sz w:val="22"/>
          <w:szCs w:val="18"/>
          <w:lang w:val="en-US"/>
        </w:rPr>
      </w:pPr>
      <w:r>
        <w:rPr>
          <w:sz w:val="22"/>
          <w:szCs w:val="18"/>
          <w:lang w:val="en-US"/>
        </w:rPr>
        <w:t>At the same time, our view is that Set 1-2 should be deprioritized. We are not sure such a quite low level satellite is beneficial for NR system compared to potential amount of specification efforts.</w:t>
      </w:r>
    </w:p>
    <w:p w14:paraId="456F5F56" w14:textId="77777777" w:rsidR="00A8036C" w:rsidRPr="00DF079F" w:rsidRDefault="00A8036C" w:rsidP="00A8036C">
      <w:pPr>
        <w:pStyle w:val="afe"/>
        <w:numPr>
          <w:ilvl w:val="0"/>
          <w:numId w:val="36"/>
        </w:numPr>
        <w:spacing w:beforeLines="50" w:before="120" w:afterLines="50" w:after="120"/>
        <w:ind w:leftChars="0"/>
        <w:rPr>
          <w:sz w:val="22"/>
          <w:szCs w:val="18"/>
          <w:lang w:val="en-US"/>
        </w:rPr>
      </w:pPr>
      <w:r>
        <w:rPr>
          <w:rFonts w:hint="eastAsia"/>
          <w:sz w:val="22"/>
          <w:szCs w:val="18"/>
        </w:rPr>
        <w:t>S</w:t>
      </w:r>
      <w:r>
        <w:rPr>
          <w:sz w:val="22"/>
          <w:szCs w:val="18"/>
        </w:rPr>
        <w:t>et 1-3 FR1</w:t>
      </w:r>
    </w:p>
    <w:p w14:paraId="5CA94B3E" w14:textId="78A744D7" w:rsidR="00A8036C" w:rsidRPr="00DF079F" w:rsidRDefault="00A8036C" w:rsidP="00A8036C">
      <w:pPr>
        <w:pStyle w:val="afe"/>
        <w:spacing w:beforeLines="50" w:before="120" w:afterLines="50" w:after="120"/>
        <w:ind w:leftChars="0" w:left="785"/>
        <w:rPr>
          <w:sz w:val="22"/>
          <w:szCs w:val="18"/>
          <w:lang w:val="en-US"/>
        </w:rPr>
      </w:pPr>
      <w:r w:rsidRPr="00DF079F">
        <w:rPr>
          <w:sz w:val="22"/>
          <w:szCs w:val="18"/>
          <w:lang w:val="en-US"/>
        </w:rPr>
        <w:t>Only difference from Set</w:t>
      </w:r>
      <w:r w:rsidR="000040D0">
        <w:rPr>
          <w:sz w:val="22"/>
          <w:szCs w:val="18"/>
          <w:lang w:val="en-US"/>
        </w:rPr>
        <w:t xml:space="preserve"> </w:t>
      </w:r>
      <w:r w:rsidRPr="00DF079F">
        <w:rPr>
          <w:sz w:val="22"/>
          <w:szCs w:val="18"/>
          <w:lang w:val="en-US"/>
        </w:rPr>
        <w:t>1-1 is satellite EIRP density per beam (33 to 26), and accordingly CNR = -9.9 dB. This means there is little room for reduced EIRP per beam</w:t>
      </w:r>
      <w:r w:rsidR="000040D0">
        <w:rPr>
          <w:sz w:val="22"/>
          <w:szCs w:val="18"/>
          <w:lang w:val="en-US"/>
        </w:rPr>
        <w:t>, i.e., for wider beam size</w:t>
      </w:r>
      <w:r>
        <w:rPr>
          <w:sz w:val="22"/>
          <w:szCs w:val="18"/>
          <w:lang w:val="en-US"/>
        </w:rPr>
        <w:t>.</w:t>
      </w:r>
      <w:r w:rsidR="000040D0">
        <w:rPr>
          <w:sz w:val="22"/>
          <w:szCs w:val="18"/>
          <w:lang w:val="en-US"/>
        </w:rPr>
        <w:t xml:space="preserve"> </w:t>
      </w:r>
      <w:r w:rsidRPr="00DF079F">
        <w:rPr>
          <w:sz w:val="22"/>
          <w:szCs w:val="18"/>
          <w:lang w:val="en-US"/>
        </w:rPr>
        <w:t>Simultaneous active beams will be always 106 or less. 53 beams shall be used SSB constantly</w:t>
      </w:r>
      <w:r>
        <w:rPr>
          <w:sz w:val="22"/>
          <w:szCs w:val="18"/>
          <w:lang w:val="en-US"/>
        </w:rPr>
        <w:t xml:space="preserve">. </w:t>
      </w:r>
      <w:r w:rsidRPr="00DF079F">
        <w:rPr>
          <w:sz w:val="22"/>
          <w:szCs w:val="18"/>
          <w:lang w:val="en-US"/>
        </w:rPr>
        <w:t>Although system may work, only 53 beams are remaining for any other purpose and many are occupied by e.g., periodic cell common signal such as SIB</w:t>
      </w:r>
      <w:r>
        <w:rPr>
          <w:sz w:val="22"/>
          <w:szCs w:val="18"/>
          <w:lang w:val="en-US"/>
        </w:rPr>
        <w:t>.</w:t>
      </w:r>
      <w:r w:rsidR="000040D0">
        <w:rPr>
          <w:sz w:val="22"/>
          <w:szCs w:val="18"/>
          <w:lang w:val="en-US"/>
        </w:rPr>
        <w:t xml:space="preserve"> System performance could be very poor.</w:t>
      </w:r>
    </w:p>
    <w:p w14:paraId="65B88407" w14:textId="4F7C5475" w:rsidR="00A8036C" w:rsidRPr="00C62EC3" w:rsidRDefault="00A8036C" w:rsidP="00A8036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C65B1">
        <w:rPr>
          <w:rFonts w:eastAsiaTheme="minorEastAsia"/>
          <w:b/>
          <w:sz w:val="22"/>
          <w:u w:val="single"/>
          <w:lang w:val="en-US"/>
        </w:rPr>
        <w:t>2</w:t>
      </w:r>
      <w:r w:rsidRPr="00C62EC3">
        <w:rPr>
          <w:rFonts w:eastAsiaTheme="minorEastAsia"/>
          <w:b/>
          <w:sz w:val="22"/>
          <w:u w:val="single"/>
          <w:lang w:val="en-US"/>
        </w:rPr>
        <w:t>:</w:t>
      </w:r>
    </w:p>
    <w:p w14:paraId="72AE0011" w14:textId="77777777" w:rsidR="00A8036C" w:rsidRPr="00C62EC3" w:rsidRDefault="00A8036C" w:rsidP="00A8036C">
      <w:pPr>
        <w:numPr>
          <w:ilvl w:val="0"/>
          <w:numId w:val="9"/>
        </w:numPr>
        <w:spacing w:before="50" w:afterLines="50" w:after="120"/>
        <w:rPr>
          <w:rFonts w:eastAsiaTheme="minorEastAsia"/>
          <w:b/>
          <w:bCs/>
          <w:iCs/>
          <w:sz w:val="22"/>
          <w:lang w:val="en-US"/>
        </w:rPr>
      </w:pPr>
      <w:r w:rsidRPr="00DF079F">
        <w:rPr>
          <w:rFonts w:eastAsiaTheme="minorEastAsia"/>
          <w:b/>
          <w:bCs/>
          <w:iCs/>
          <w:sz w:val="22"/>
        </w:rPr>
        <w:t xml:space="preserve">For discussion on NTN DL coverage </w:t>
      </w:r>
      <w:r>
        <w:rPr>
          <w:rFonts w:eastAsiaTheme="minorEastAsia"/>
          <w:b/>
          <w:bCs/>
          <w:iCs/>
          <w:sz w:val="22"/>
        </w:rPr>
        <w:t>enhancement</w:t>
      </w:r>
      <w:r w:rsidRPr="00DF079F">
        <w:rPr>
          <w:rFonts w:eastAsiaTheme="minorEastAsia"/>
          <w:b/>
          <w:bCs/>
          <w:iCs/>
          <w:sz w:val="22"/>
        </w:rPr>
        <w:t>, prioritize Set 1-1 FR1.</w:t>
      </w:r>
    </w:p>
    <w:p w14:paraId="5C764651" w14:textId="630193F2" w:rsidR="00DC65B1" w:rsidRPr="00C62EC3" w:rsidRDefault="00DC65B1" w:rsidP="00DC65B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40748378" w14:textId="37E61270" w:rsidR="00DC65B1" w:rsidRPr="00C62EC3" w:rsidRDefault="00DC65B1" w:rsidP="00DC65B1">
      <w:pPr>
        <w:numPr>
          <w:ilvl w:val="0"/>
          <w:numId w:val="9"/>
        </w:numPr>
        <w:spacing w:before="50" w:afterLines="50" w:after="120"/>
        <w:rPr>
          <w:rFonts w:eastAsiaTheme="minorEastAsia"/>
          <w:b/>
          <w:bCs/>
          <w:iCs/>
          <w:sz w:val="22"/>
          <w:lang w:val="en-US"/>
        </w:rPr>
      </w:pPr>
      <w:r w:rsidRPr="00DC65B1">
        <w:rPr>
          <w:rFonts w:eastAsiaTheme="minorEastAsia"/>
          <w:b/>
          <w:bCs/>
          <w:iCs/>
          <w:sz w:val="22"/>
        </w:rPr>
        <w:t>If longer SSB periodicity is within the scope, discuss what is the specification/UE impact beyond the existing specification</w:t>
      </w:r>
      <w:r w:rsidRPr="00DF079F">
        <w:rPr>
          <w:rFonts w:eastAsiaTheme="minorEastAsia"/>
          <w:b/>
          <w:bCs/>
          <w:iCs/>
          <w:sz w:val="22"/>
        </w:rPr>
        <w:t>.</w:t>
      </w:r>
    </w:p>
    <w:p w14:paraId="3E94A5D1" w14:textId="77777777" w:rsidR="00A8036C" w:rsidRDefault="00A8036C" w:rsidP="00F2234A">
      <w:pPr>
        <w:spacing w:beforeLines="50" w:before="120" w:afterLines="50" w:after="120"/>
        <w:rPr>
          <w:sz w:val="22"/>
          <w:szCs w:val="18"/>
        </w:rPr>
      </w:pPr>
    </w:p>
    <w:p w14:paraId="438A7BFB" w14:textId="77777777" w:rsidR="00DC65B1" w:rsidRDefault="00DC65B1" w:rsidP="00F2234A">
      <w:pPr>
        <w:spacing w:beforeLines="50" w:before="120" w:afterLines="50" w:after="120"/>
        <w:rPr>
          <w:sz w:val="22"/>
          <w:szCs w:val="18"/>
        </w:rPr>
      </w:pPr>
    </w:p>
    <w:p w14:paraId="11A84A5F" w14:textId="77777777" w:rsidR="00DC65B1" w:rsidRDefault="00DC65B1" w:rsidP="00DC65B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evaluation</w:t>
      </w:r>
    </w:p>
    <w:p w14:paraId="042C0D84" w14:textId="3B9AA9B7" w:rsidR="00DC65B1" w:rsidRPr="00C62EC3" w:rsidRDefault="00DC65B1" w:rsidP="00DC65B1">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simulations</w:t>
      </w:r>
    </w:p>
    <w:p w14:paraId="60100A99" w14:textId="54F256FA" w:rsidR="00DC65B1" w:rsidRDefault="00DC65B1" w:rsidP="00F2234A">
      <w:pPr>
        <w:spacing w:beforeLines="50" w:before="120" w:afterLines="50" w:after="120"/>
        <w:rPr>
          <w:sz w:val="22"/>
          <w:szCs w:val="18"/>
        </w:rPr>
      </w:pPr>
      <w:r>
        <w:rPr>
          <w:rFonts w:hint="eastAsia"/>
          <w:sz w:val="22"/>
          <w:szCs w:val="18"/>
        </w:rPr>
        <w:t>A</w:t>
      </w:r>
      <w:r>
        <w:rPr>
          <w:sz w:val="22"/>
          <w:szCs w:val="18"/>
        </w:rPr>
        <w:t xml:space="preserve">t the previous RAN1 meetings, simulation assumptions were agreed. </w:t>
      </w:r>
      <w:r w:rsidR="00933355">
        <w:rPr>
          <w:sz w:val="22"/>
          <w:szCs w:val="18"/>
        </w:rPr>
        <w:t>Compared to R18, a key difference is that the maximum Doppler frequency drift of 0.27 ppm/s is assumed for DL channels/signals before SIB19 RX, i.e., for SIB1 PDSCH / SIB19 PDSCH / Corresponding PDCCH.</w:t>
      </w:r>
    </w:p>
    <w:p w14:paraId="05CDD4E7" w14:textId="3BCC6F3B" w:rsidR="00DC65B1" w:rsidRPr="00933355" w:rsidRDefault="00933355" w:rsidP="00F2234A">
      <w:pPr>
        <w:spacing w:beforeLines="50" w:before="120" w:afterLines="50" w:after="120"/>
        <w:rPr>
          <w:sz w:val="22"/>
          <w:szCs w:val="18"/>
        </w:rPr>
      </w:pPr>
      <w:r>
        <w:rPr>
          <w:rFonts w:hint="eastAsia"/>
          <w:sz w:val="22"/>
          <w:szCs w:val="18"/>
        </w:rPr>
        <w:t>O</w:t>
      </w:r>
      <w:r>
        <w:rPr>
          <w:sz w:val="22"/>
          <w:szCs w:val="18"/>
        </w:rPr>
        <w:t>ur simulation assumptions and results can be summarized as follows</w:t>
      </w:r>
      <w:r w:rsidR="004D12AD">
        <w:rPr>
          <w:sz w:val="22"/>
          <w:szCs w:val="18"/>
        </w:rPr>
        <w:t>.</w:t>
      </w:r>
    </w:p>
    <w:p w14:paraId="33911CEC" w14:textId="263F2278" w:rsidR="00DC65B1" w:rsidRPr="00933355" w:rsidRDefault="00933355" w:rsidP="00933355">
      <w:pPr>
        <w:pStyle w:val="afe"/>
        <w:numPr>
          <w:ilvl w:val="0"/>
          <w:numId w:val="36"/>
        </w:numPr>
        <w:spacing w:beforeLines="50" w:before="120" w:afterLines="50" w:after="120"/>
        <w:ind w:leftChars="0"/>
        <w:rPr>
          <w:sz w:val="22"/>
          <w:szCs w:val="18"/>
        </w:rPr>
      </w:pPr>
      <w:r w:rsidRPr="00933355">
        <w:rPr>
          <w:sz w:val="22"/>
          <w:szCs w:val="18"/>
        </w:rPr>
        <w:lastRenderedPageBreak/>
        <w:t>PDSCH for 3kbps / 1Mbps</w:t>
      </w:r>
    </w:p>
    <w:p w14:paraId="45EFE19F" w14:textId="77777777" w:rsidR="00933355" w:rsidRPr="00933355" w:rsidRDefault="00933355" w:rsidP="002E22B6">
      <w:pPr>
        <w:spacing w:beforeLines="50" w:before="120" w:afterLines="50" w:after="120"/>
        <w:jc w:val="center"/>
        <w:rPr>
          <w:sz w:val="22"/>
          <w:szCs w:val="18"/>
          <w:lang w:val="en-US"/>
        </w:rPr>
      </w:pPr>
      <w:r w:rsidRPr="00933355">
        <w:rPr>
          <w:rFonts w:hint="eastAsia"/>
          <w:sz w:val="22"/>
          <w:szCs w:val="18"/>
          <w:lang w:val="en-US"/>
        </w:rPr>
        <w:t>T</w:t>
      </w:r>
      <w:r w:rsidRPr="00933355">
        <w:rPr>
          <w:sz w:val="22"/>
          <w:szCs w:val="18"/>
          <w:lang w:val="en-US"/>
        </w:rPr>
        <w:t>able 2: Simulation parameters for PDSCH (3 kbps / 1Mbps)</w:t>
      </w:r>
    </w:p>
    <w:tbl>
      <w:tblPr>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3260"/>
        <w:gridCol w:w="3260"/>
      </w:tblGrid>
      <w:tr w:rsidR="00933355" w:rsidRPr="00BF67DF" w14:paraId="11D56E4E" w14:textId="77777777" w:rsidTr="00D40416">
        <w:trPr>
          <w:trHeight w:val="379"/>
          <w:jc w:val="center"/>
        </w:trPr>
        <w:tc>
          <w:tcPr>
            <w:tcW w:w="2438" w:type="dxa"/>
            <w:vMerge w:val="restart"/>
            <w:shd w:val="clear" w:color="auto" w:fill="D9E2F3"/>
            <w:tcMar>
              <w:top w:w="0" w:type="dxa"/>
              <w:left w:w="108" w:type="dxa"/>
              <w:bottom w:w="0" w:type="dxa"/>
              <w:right w:w="108" w:type="dxa"/>
            </w:tcMar>
            <w:vAlign w:val="center"/>
            <w:hideMark/>
          </w:tcPr>
          <w:p w14:paraId="1EAF68E1" w14:textId="77777777" w:rsidR="00933355" w:rsidRPr="00BF67DF" w:rsidRDefault="00933355" w:rsidP="00D40416">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Parameter</w:t>
            </w:r>
          </w:p>
        </w:tc>
        <w:tc>
          <w:tcPr>
            <w:tcW w:w="6520" w:type="dxa"/>
            <w:gridSpan w:val="2"/>
            <w:shd w:val="clear" w:color="auto" w:fill="D9E2F3"/>
            <w:tcMar>
              <w:top w:w="0" w:type="dxa"/>
              <w:left w:w="108" w:type="dxa"/>
              <w:bottom w:w="0" w:type="dxa"/>
              <w:right w:w="108" w:type="dxa"/>
            </w:tcMar>
            <w:vAlign w:val="center"/>
            <w:hideMark/>
          </w:tcPr>
          <w:p w14:paraId="4A574A97" w14:textId="77777777" w:rsidR="00933355" w:rsidRPr="00BF67DF" w:rsidRDefault="00933355" w:rsidP="00D40416">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Value</w:t>
            </w:r>
          </w:p>
        </w:tc>
      </w:tr>
      <w:tr w:rsidR="00933355" w:rsidRPr="00BF67DF" w14:paraId="3CB64DBC" w14:textId="77777777" w:rsidTr="0056220C">
        <w:trPr>
          <w:trHeight w:val="147"/>
          <w:jc w:val="center"/>
        </w:trPr>
        <w:tc>
          <w:tcPr>
            <w:tcW w:w="2438" w:type="dxa"/>
            <w:vMerge/>
            <w:tcMar>
              <w:top w:w="0" w:type="dxa"/>
              <w:left w:w="108" w:type="dxa"/>
              <w:bottom w:w="0" w:type="dxa"/>
              <w:right w:w="108" w:type="dxa"/>
            </w:tcMar>
            <w:vAlign w:val="center"/>
          </w:tcPr>
          <w:p w14:paraId="43F56BF2" w14:textId="77777777" w:rsidR="00933355" w:rsidRDefault="00933355" w:rsidP="00D40416">
            <w:pPr>
              <w:rPr>
                <w:rFonts w:eastAsiaTheme="minorEastAsia"/>
                <w:sz w:val="20"/>
                <w:szCs w:val="18"/>
              </w:rPr>
            </w:pPr>
          </w:p>
        </w:tc>
        <w:tc>
          <w:tcPr>
            <w:tcW w:w="3260" w:type="dxa"/>
            <w:shd w:val="clear" w:color="auto" w:fill="DBE5F1" w:themeFill="accent1" w:themeFillTint="33"/>
            <w:tcMar>
              <w:top w:w="0" w:type="dxa"/>
              <w:left w:w="108" w:type="dxa"/>
              <w:bottom w:w="0" w:type="dxa"/>
              <w:right w:w="108" w:type="dxa"/>
            </w:tcMar>
            <w:vAlign w:val="center"/>
          </w:tcPr>
          <w:p w14:paraId="393AF2F0" w14:textId="77777777" w:rsidR="00933355" w:rsidRDefault="00933355" w:rsidP="00D40416">
            <w:pPr>
              <w:spacing w:before="20" w:after="20"/>
              <w:jc w:val="center"/>
              <w:rPr>
                <w:rFonts w:eastAsiaTheme="minorEastAsia"/>
                <w:sz w:val="20"/>
                <w:szCs w:val="18"/>
              </w:rPr>
            </w:pPr>
            <w:r>
              <w:rPr>
                <w:rFonts w:eastAsiaTheme="minorEastAsia" w:hint="eastAsia"/>
                <w:sz w:val="20"/>
                <w:szCs w:val="18"/>
              </w:rPr>
              <w:t>3</w:t>
            </w:r>
            <w:r>
              <w:rPr>
                <w:rFonts w:eastAsiaTheme="minorEastAsia"/>
                <w:sz w:val="20"/>
                <w:szCs w:val="18"/>
              </w:rPr>
              <w:t xml:space="preserve"> kbps</w:t>
            </w:r>
          </w:p>
        </w:tc>
        <w:tc>
          <w:tcPr>
            <w:tcW w:w="3260" w:type="dxa"/>
            <w:shd w:val="clear" w:color="auto" w:fill="DBE5F1" w:themeFill="accent1" w:themeFillTint="33"/>
            <w:vAlign w:val="center"/>
          </w:tcPr>
          <w:p w14:paraId="2586BABB" w14:textId="77777777" w:rsidR="00933355" w:rsidRDefault="00933355" w:rsidP="00D40416">
            <w:pPr>
              <w:spacing w:before="20" w:after="20"/>
              <w:jc w:val="center"/>
              <w:rPr>
                <w:rFonts w:eastAsiaTheme="minorEastAsia"/>
                <w:sz w:val="20"/>
                <w:szCs w:val="18"/>
              </w:rPr>
            </w:pPr>
            <w:r>
              <w:rPr>
                <w:rFonts w:eastAsiaTheme="minorEastAsia" w:hint="eastAsia"/>
                <w:sz w:val="20"/>
                <w:szCs w:val="18"/>
              </w:rPr>
              <w:t>1</w:t>
            </w:r>
            <w:r>
              <w:rPr>
                <w:rFonts w:eastAsiaTheme="minorEastAsia"/>
                <w:sz w:val="20"/>
                <w:szCs w:val="18"/>
              </w:rPr>
              <w:t xml:space="preserve"> Mbps</w:t>
            </w:r>
          </w:p>
        </w:tc>
      </w:tr>
      <w:tr w:rsidR="00933355" w:rsidRPr="00BF67DF" w14:paraId="6A6F72EF" w14:textId="77777777" w:rsidTr="00D40416">
        <w:trPr>
          <w:trHeight w:val="147"/>
          <w:jc w:val="center"/>
        </w:trPr>
        <w:tc>
          <w:tcPr>
            <w:tcW w:w="2438" w:type="dxa"/>
            <w:tcMar>
              <w:top w:w="0" w:type="dxa"/>
              <w:left w:w="108" w:type="dxa"/>
              <w:bottom w:w="0" w:type="dxa"/>
              <w:right w:w="108" w:type="dxa"/>
            </w:tcMar>
            <w:vAlign w:val="center"/>
          </w:tcPr>
          <w:p w14:paraId="38D0E8CF" w14:textId="77777777" w:rsidR="00933355" w:rsidRDefault="00933355" w:rsidP="00D40416">
            <w:pPr>
              <w:jc w:val="center"/>
              <w:rPr>
                <w:rFonts w:eastAsiaTheme="minorEastAsia"/>
                <w:sz w:val="20"/>
                <w:szCs w:val="18"/>
              </w:rPr>
            </w:pPr>
            <w:r w:rsidRPr="00114498">
              <w:rPr>
                <w:rFonts w:eastAsiaTheme="minorEastAsia"/>
                <w:sz w:val="20"/>
                <w:szCs w:val="18"/>
              </w:rPr>
              <w:t>Target metric</w:t>
            </w:r>
          </w:p>
        </w:tc>
        <w:tc>
          <w:tcPr>
            <w:tcW w:w="6520" w:type="dxa"/>
            <w:gridSpan w:val="2"/>
            <w:tcMar>
              <w:top w:w="0" w:type="dxa"/>
              <w:left w:w="108" w:type="dxa"/>
              <w:bottom w:w="0" w:type="dxa"/>
              <w:right w:w="108" w:type="dxa"/>
            </w:tcMar>
            <w:vAlign w:val="center"/>
          </w:tcPr>
          <w:p w14:paraId="418019ED"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10% iBLER</w:t>
            </w:r>
          </w:p>
        </w:tc>
      </w:tr>
      <w:tr w:rsidR="00933355" w:rsidRPr="00BF67DF" w14:paraId="77F5FA49" w14:textId="77777777" w:rsidTr="00D40416">
        <w:trPr>
          <w:trHeight w:val="147"/>
          <w:jc w:val="center"/>
        </w:trPr>
        <w:tc>
          <w:tcPr>
            <w:tcW w:w="2438" w:type="dxa"/>
            <w:tcMar>
              <w:top w:w="0" w:type="dxa"/>
              <w:left w:w="108" w:type="dxa"/>
              <w:bottom w:w="0" w:type="dxa"/>
              <w:right w:w="108" w:type="dxa"/>
            </w:tcMar>
            <w:vAlign w:val="center"/>
          </w:tcPr>
          <w:p w14:paraId="509932DC" w14:textId="77777777" w:rsidR="00933355" w:rsidRDefault="00933355" w:rsidP="00D40416">
            <w:pPr>
              <w:jc w:val="center"/>
              <w:rPr>
                <w:rFonts w:eastAsiaTheme="minorEastAsia"/>
                <w:sz w:val="20"/>
                <w:szCs w:val="18"/>
              </w:rPr>
            </w:pPr>
            <w:r w:rsidRPr="00114498">
              <w:rPr>
                <w:rFonts w:eastAsiaTheme="minorEastAsia"/>
                <w:sz w:val="20"/>
                <w:szCs w:val="18"/>
              </w:rPr>
              <w:t>Center frequency</w:t>
            </w:r>
          </w:p>
        </w:tc>
        <w:tc>
          <w:tcPr>
            <w:tcW w:w="6520" w:type="dxa"/>
            <w:gridSpan w:val="2"/>
            <w:tcMar>
              <w:top w:w="0" w:type="dxa"/>
              <w:left w:w="108" w:type="dxa"/>
              <w:bottom w:w="0" w:type="dxa"/>
              <w:right w:w="108" w:type="dxa"/>
            </w:tcMar>
            <w:vAlign w:val="center"/>
          </w:tcPr>
          <w:p w14:paraId="2040FB50"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2 GHz</w:t>
            </w:r>
          </w:p>
        </w:tc>
      </w:tr>
      <w:tr w:rsidR="00933355" w:rsidRPr="00BF67DF" w14:paraId="14CB218F" w14:textId="77777777" w:rsidTr="00D40416">
        <w:trPr>
          <w:trHeight w:val="147"/>
          <w:jc w:val="center"/>
        </w:trPr>
        <w:tc>
          <w:tcPr>
            <w:tcW w:w="2438" w:type="dxa"/>
            <w:tcMar>
              <w:top w:w="0" w:type="dxa"/>
              <w:left w:w="108" w:type="dxa"/>
              <w:bottom w:w="0" w:type="dxa"/>
              <w:right w:w="108" w:type="dxa"/>
            </w:tcMar>
            <w:vAlign w:val="center"/>
          </w:tcPr>
          <w:p w14:paraId="328FB4A3" w14:textId="77777777" w:rsidR="00933355" w:rsidRDefault="00933355" w:rsidP="00D40416">
            <w:pPr>
              <w:jc w:val="center"/>
              <w:rPr>
                <w:rFonts w:eastAsiaTheme="minorEastAsia"/>
                <w:sz w:val="20"/>
                <w:szCs w:val="18"/>
              </w:rPr>
            </w:pPr>
            <w:r w:rsidRPr="00114498">
              <w:rPr>
                <w:rFonts w:eastAsiaTheme="minorEastAsia"/>
                <w:sz w:val="20"/>
                <w:szCs w:val="18"/>
              </w:rPr>
              <w:t>Frequency bandwidth</w:t>
            </w:r>
          </w:p>
        </w:tc>
        <w:tc>
          <w:tcPr>
            <w:tcW w:w="6520" w:type="dxa"/>
            <w:gridSpan w:val="2"/>
            <w:tcMar>
              <w:top w:w="0" w:type="dxa"/>
              <w:left w:w="108" w:type="dxa"/>
              <w:bottom w:w="0" w:type="dxa"/>
              <w:right w:w="108" w:type="dxa"/>
            </w:tcMar>
            <w:vAlign w:val="center"/>
          </w:tcPr>
          <w:p w14:paraId="4E119D44"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5 MHz</w:t>
            </w:r>
          </w:p>
        </w:tc>
      </w:tr>
      <w:tr w:rsidR="00933355" w:rsidRPr="00BF67DF" w14:paraId="75318776" w14:textId="77777777" w:rsidTr="00D40416">
        <w:trPr>
          <w:trHeight w:val="147"/>
          <w:jc w:val="center"/>
        </w:trPr>
        <w:tc>
          <w:tcPr>
            <w:tcW w:w="2438" w:type="dxa"/>
            <w:tcMar>
              <w:top w:w="0" w:type="dxa"/>
              <w:left w:w="108" w:type="dxa"/>
              <w:bottom w:w="0" w:type="dxa"/>
              <w:right w:w="108" w:type="dxa"/>
            </w:tcMar>
            <w:vAlign w:val="center"/>
          </w:tcPr>
          <w:p w14:paraId="65598241" w14:textId="77777777" w:rsidR="00933355" w:rsidRDefault="00933355" w:rsidP="00D40416">
            <w:pPr>
              <w:jc w:val="center"/>
              <w:rPr>
                <w:rFonts w:eastAsiaTheme="minorEastAsia"/>
                <w:sz w:val="20"/>
                <w:szCs w:val="18"/>
              </w:rPr>
            </w:pPr>
            <w:r w:rsidRPr="00114498">
              <w:rPr>
                <w:rFonts w:eastAsiaTheme="minorEastAsia"/>
                <w:sz w:val="20"/>
                <w:szCs w:val="18"/>
              </w:rPr>
              <w:t>SCS</w:t>
            </w:r>
          </w:p>
        </w:tc>
        <w:tc>
          <w:tcPr>
            <w:tcW w:w="6520" w:type="dxa"/>
            <w:gridSpan w:val="2"/>
            <w:tcMar>
              <w:top w:w="0" w:type="dxa"/>
              <w:left w:w="108" w:type="dxa"/>
              <w:bottom w:w="0" w:type="dxa"/>
              <w:right w:w="108" w:type="dxa"/>
            </w:tcMar>
            <w:vAlign w:val="center"/>
          </w:tcPr>
          <w:p w14:paraId="35E6E024"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15 kHz</w:t>
            </w:r>
          </w:p>
        </w:tc>
      </w:tr>
      <w:tr w:rsidR="00933355" w:rsidRPr="00BF67DF" w14:paraId="5BB2BE98" w14:textId="77777777" w:rsidTr="00D40416">
        <w:trPr>
          <w:trHeight w:val="147"/>
          <w:jc w:val="center"/>
        </w:trPr>
        <w:tc>
          <w:tcPr>
            <w:tcW w:w="2438" w:type="dxa"/>
            <w:tcMar>
              <w:top w:w="0" w:type="dxa"/>
              <w:left w:w="108" w:type="dxa"/>
              <w:bottom w:w="0" w:type="dxa"/>
              <w:right w:w="108" w:type="dxa"/>
            </w:tcMar>
            <w:vAlign w:val="center"/>
          </w:tcPr>
          <w:p w14:paraId="0826B787" w14:textId="77777777" w:rsidR="00933355" w:rsidRDefault="00933355" w:rsidP="00D40416">
            <w:pPr>
              <w:jc w:val="center"/>
              <w:rPr>
                <w:rFonts w:eastAsiaTheme="minorEastAsia"/>
                <w:sz w:val="20"/>
                <w:szCs w:val="18"/>
              </w:rPr>
            </w:pPr>
            <w:r w:rsidRPr="00114498">
              <w:rPr>
                <w:rFonts w:eastAsiaTheme="minorEastAsia"/>
                <w:sz w:val="20"/>
                <w:szCs w:val="18"/>
              </w:rPr>
              <w:t>Frequency offset (ppm)</w:t>
            </w:r>
          </w:p>
        </w:tc>
        <w:tc>
          <w:tcPr>
            <w:tcW w:w="6520" w:type="dxa"/>
            <w:gridSpan w:val="2"/>
            <w:tcMar>
              <w:top w:w="0" w:type="dxa"/>
              <w:left w:w="108" w:type="dxa"/>
              <w:bottom w:w="0" w:type="dxa"/>
              <w:right w:w="108" w:type="dxa"/>
            </w:tcMar>
            <w:vAlign w:val="center"/>
          </w:tcPr>
          <w:p w14:paraId="505B5AAF"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0.1</w:t>
            </w:r>
          </w:p>
        </w:tc>
      </w:tr>
      <w:tr w:rsidR="00933355" w:rsidRPr="00BF67DF" w14:paraId="4D23645E" w14:textId="77777777" w:rsidTr="00D40416">
        <w:trPr>
          <w:trHeight w:val="147"/>
          <w:jc w:val="center"/>
        </w:trPr>
        <w:tc>
          <w:tcPr>
            <w:tcW w:w="2438" w:type="dxa"/>
            <w:tcMar>
              <w:top w:w="0" w:type="dxa"/>
              <w:left w:w="108" w:type="dxa"/>
              <w:bottom w:w="0" w:type="dxa"/>
              <w:right w:w="108" w:type="dxa"/>
            </w:tcMar>
            <w:vAlign w:val="center"/>
          </w:tcPr>
          <w:p w14:paraId="7346B0F2" w14:textId="77777777" w:rsidR="00933355" w:rsidRDefault="00933355" w:rsidP="00D40416">
            <w:pPr>
              <w:jc w:val="center"/>
              <w:rPr>
                <w:rFonts w:eastAsiaTheme="minorEastAsia"/>
                <w:sz w:val="20"/>
                <w:szCs w:val="18"/>
              </w:rPr>
            </w:pPr>
            <w:r w:rsidRPr="00114498">
              <w:rPr>
                <w:rFonts w:eastAsiaTheme="minorEastAsia"/>
                <w:sz w:val="20"/>
                <w:szCs w:val="18"/>
              </w:rPr>
              <w:t>Channel model</w:t>
            </w:r>
          </w:p>
        </w:tc>
        <w:tc>
          <w:tcPr>
            <w:tcW w:w="6520" w:type="dxa"/>
            <w:gridSpan w:val="2"/>
            <w:tcMar>
              <w:top w:w="0" w:type="dxa"/>
              <w:left w:w="108" w:type="dxa"/>
              <w:bottom w:w="0" w:type="dxa"/>
              <w:right w:w="108" w:type="dxa"/>
            </w:tcMar>
            <w:vAlign w:val="center"/>
          </w:tcPr>
          <w:p w14:paraId="79FF2B0C" w14:textId="77777777" w:rsidR="00933355" w:rsidRDefault="00933355" w:rsidP="00D40416">
            <w:pPr>
              <w:spacing w:before="20" w:after="20"/>
              <w:jc w:val="center"/>
              <w:rPr>
                <w:rFonts w:eastAsiaTheme="minorEastAsia"/>
                <w:sz w:val="20"/>
                <w:szCs w:val="18"/>
              </w:rPr>
            </w:pPr>
            <w:r w:rsidRPr="00114498">
              <w:rPr>
                <w:rFonts w:eastAsiaTheme="minorEastAsia"/>
                <w:sz w:val="20"/>
                <w:szCs w:val="18"/>
              </w:rPr>
              <w:t>NTN-TDL-C</w:t>
            </w:r>
          </w:p>
        </w:tc>
      </w:tr>
      <w:tr w:rsidR="00933355" w:rsidRPr="00B7281E" w14:paraId="1D3F2BD7" w14:textId="77777777" w:rsidTr="00D40416">
        <w:trPr>
          <w:trHeight w:val="147"/>
          <w:jc w:val="center"/>
        </w:trPr>
        <w:tc>
          <w:tcPr>
            <w:tcW w:w="2438" w:type="dxa"/>
            <w:tcMar>
              <w:top w:w="0" w:type="dxa"/>
              <w:left w:w="108" w:type="dxa"/>
              <w:bottom w:w="0" w:type="dxa"/>
              <w:right w:w="108" w:type="dxa"/>
            </w:tcMar>
            <w:vAlign w:val="center"/>
          </w:tcPr>
          <w:p w14:paraId="61CE5179" w14:textId="77777777" w:rsidR="00933355" w:rsidRPr="00B7281E" w:rsidRDefault="00933355" w:rsidP="00D40416">
            <w:pPr>
              <w:jc w:val="center"/>
              <w:rPr>
                <w:rFonts w:eastAsiaTheme="minorEastAsia"/>
                <w:sz w:val="20"/>
              </w:rPr>
            </w:pPr>
            <w:r w:rsidRPr="00B7281E">
              <w:rPr>
                <w:rFonts w:eastAsiaTheme="minorEastAsia"/>
                <w:sz w:val="20"/>
              </w:rPr>
              <w:t>UE speed</w:t>
            </w:r>
          </w:p>
        </w:tc>
        <w:tc>
          <w:tcPr>
            <w:tcW w:w="6520" w:type="dxa"/>
            <w:gridSpan w:val="2"/>
            <w:tcMar>
              <w:top w:w="0" w:type="dxa"/>
              <w:left w:w="108" w:type="dxa"/>
              <w:bottom w:w="0" w:type="dxa"/>
              <w:right w:w="108" w:type="dxa"/>
            </w:tcMar>
            <w:vAlign w:val="center"/>
          </w:tcPr>
          <w:p w14:paraId="43187B4E" w14:textId="77777777" w:rsidR="00933355" w:rsidRPr="00B7281E" w:rsidRDefault="00933355" w:rsidP="00D40416">
            <w:pPr>
              <w:spacing w:before="20" w:after="20"/>
              <w:jc w:val="center"/>
              <w:rPr>
                <w:rFonts w:eastAsiaTheme="minorEastAsia"/>
                <w:sz w:val="20"/>
              </w:rPr>
            </w:pPr>
            <w:r w:rsidRPr="00B7281E">
              <w:rPr>
                <w:rFonts w:eastAsiaTheme="minorEastAsia"/>
                <w:sz w:val="20"/>
              </w:rPr>
              <w:t>3 km/h</w:t>
            </w:r>
          </w:p>
        </w:tc>
      </w:tr>
      <w:tr w:rsidR="00933355" w:rsidRPr="00B7281E" w14:paraId="493D57C1" w14:textId="77777777" w:rsidTr="0056220C">
        <w:trPr>
          <w:trHeight w:val="147"/>
          <w:jc w:val="center"/>
        </w:trPr>
        <w:tc>
          <w:tcPr>
            <w:tcW w:w="2438" w:type="dxa"/>
            <w:tcMar>
              <w:top w:w="0" w:type="dxa"/>
              <w:left w:w="108" w:type="dxa"/>
              <w:bottom w:w="0" w:type="dxa"/>
              <w:right w:w="108" w:type="dxa"/>
            </w:tcMar>
            <w:vAlign w:val="center"/>
          </w:tcPr>
          <w:p w14:paraId="1B819C0B" w14:textId="77777777" w:rsidR="00933355" w:rsidRPr="00B7281E" w:rsidRDefault="00933355" w:rsidP="00D40416">
            <w:pPr>
              <w:jc w:val="center"/>
              <w:rPr>
                <w:rFonts w:eastAsiaTheme="minorEastAsia"/>
                <w:sz w:val="20"/>
              </w:rPr>
            </w:pPr>
            <w:r w:rsidRPr="00B7281E">
              <w:rPr>
                <w:rFonts w:eastAsiaTheme="minorEastAsia"/>
                <w:sz w:val="20"/>
              </w:rPr>
              <w:t>PRB allocation</w:t>
            </w:r>
          </w:p>
        </w:tc>
        <w:tc>
          <w:tcPr>
            <w:tcW w:w="3260" w:type="dxa"/>
            <w:tcMar>
              <w:top w:w="0" w:type="dxa"/>
              <w:left w:w="108" w:type="dxa"/>
              <w:bottom w:w="0" w:type="dxa"/>
              <w:right w:w="108" w:type="dxa"/>
            </w:tcMar>
            <w:vAlign w:val="center"/>
          </w:tcPr>
          <w:p w14:paraId="564C09AB" w14:textId="77777777" w:rsidR="00933355" w:rsidRPr="00B7281E" w:rsidRDefault="00933355" w:rsidP="00D40416">
            <w:pPr>
              <w:spacing w:before="20" w:after="20"/>
              <w:jc w:val="center"/>
              <w:rPr>
                <w:rFonts w:eastAsiaTheme="minorEastAsia"/>
                <w:sz w:val="20"/>
              </w:rPr>
            </w:pPr>
            <w:r w:rsidRPr="00B7281E">
              <w:rPr>
                <w:rFonts w:eastAsiaTheme="minorEastAsia" w:hint="eastAsia"/>
                <w:sz w:val="20"/>
              </w:rPr>
              <w:t>1</w:t>
            </w:r>
          </w:p>
        </w:tc>
        <w:tc>
          <w:tcPr>
            <w:tcW w:w="3260" w:type="dxa"/>
            <w:vAlign w:val="center"/>
          </w:tcPr>
          <w:p w14:paraId="3E1BBD63" w14:textId="77777777" w:rsidR="00933355" w:rsidRPr="00B7281E" w:rsidRDefault="00933355" w:rsidP="00D40416">
            <w:pPr>
              <w:spacing w:before="20" w:after="20"/>
              <w:jc w:val="center"/>
              <w:rPr>
                <w:rFonts w:eastAsiaTheme="minorEastAsia"/>
                <w:sz w:val="20"/>
              </w:rPr>
            </w:pPr>
            <w:r w:rsidRPr="00B7281E">
              <w:rPr>
                <w:rFonts w:eastAsiaTheme="minorEastAsia"/>
                <w:sz w:val="20"/>
              </w:rPr>
              <w:t>24</w:t>
            </w:r>
          </w:p>
        </w:tc>
      </w:tr>
      <w:tr w:rsidR="00D03C47" w:rsidRPr="00B7281E" w14:paraId="3ADB9233" w14:textId="77777777" w:rsidTr="005557EB">
        <w:trPr>
          <w:trHeight w:val="147"/>
          <w:jc w:val="center"/>
        </w:trPr>
        <w:tc>
          <w:tcPr>
            <w:tcW w:w="2438" w:type="dxa"/>
            <w:tcMar>
              <w:top w:w="0" w:type="dxa"/>
              <w:left w:w="108" w:type="dxa"/>
              <w:bottom w:w="0" w:type="dxa"/>
              <w:right w:w="108" w:type="dxa"/>
            </w:tcMar>
            <w:vAlign w:val="center"/>
          </w:tcPr>
          <w:p w14:paraId="515C6A51" w14:textId="77777777" w:rsidR="00D03C47" w:rsidRPr="00B7281E" w:rsidRDefault="00D03C47" w:rsidP="00D40416">
            <w:pPr>
              <w:jc w:val="center"/>
              <w:rPr>
                <w:rFonts w:eastAsiaTheme="minorEastAsia"/>
                <w:sz w:val="20"/>
              </w:rPr>
            </w:pPr>
            <w:r w:rsidRPr="00B7281E">
              <w:rPr>
                <w:rFonts w:eastAsiaTheme="minorEastAsia"/>
                <w:sz w:val="20"/>
              </w:rPr>
              <w:t>Symbol allocation (S, L)</w:t>
            </w:r>
          </w:p>
        </w:tc>
        <w:tc>
          <w:tcPr>
            <w:tcW w:w="6520" w:type="dxa"/>
            <w:gridSpan w:val="2"/>
            <w:tcMar>
              <w:top w:w="0" w:type="dxa"/>
              <w:left w:w="108" w:type="dxa"/>
              <w:bottom w:w="0" w:type="dxa"/>
              <w:right w:w="108" w:type="dxa"/>
            </w:tcMar>
            <w:vAlign w:val="center"/>
          </w:tcPr>
          <w:p w14:paraId="6CCACB06" w14:textId="2D1CF165" w:rsidR="00D03C47" w:rsidRPr="00B7281E" w:rsidRDefault="00D03C47" w:rsidP="00D40416">
            <w:pPr>
              <w:spacing w:before="20" w:after="20"/>
              <w:jc w:val="center"/>
              <w:rPr>
                <w:rFonts w:eastAsiaTheme="minorEastAsia"/>
                <w:sz w:val="20"/>
              </w:rPr>
            </w:pPr>
            <w:r w:rsidRPr="00B7281E">
              <w:rPr>
                <w:rFonts w:eastAsiaTheme="minorEastAsia"/>
                <w:sz w:val="20"/>
              </w:rPr>
              <w:t>(2, 12)</w:t>
            </w:r>
          </w:p>
        </w:tc>
      </w:tr>
      <w:tr w:rsidR="00933355" w:rsidRPr="00B7281E" w14:paraId="7CE5B371" w14:textId="77777777" w:rsidTr="0056220C">
        <w:trPr>
          <w:trHeight w:val="147"/>
          <w:jc w:val="center"/>
        </w:trPr>
        <w:tc>
          <w:tcPr>
            <w:tcW w:w="2438" w:type="dxa"/>
            <w:tcMar>
              <w:top w:w="0" w:type="dxa"/>
              <w:left w:w="108" w:type="dxa"/>
              <w:bottom w:w="0" w:type="dxa"/>
              <w:right w:w="108" w:type="dxa"/>
            </w:tcMar>
            <w:vAlign w:val="center"/>
          </w:tcPr>
          <w:p w14:paraId="14849375" w14:textId="77777777" w:rsidR="00933355" w:rsidRPr="00B7281E" w:rsidRDefault="00933355" w:rsidP="00D40416">
            <w:pPr>
              <w:jc w:val="center"/>
              <w:rPr>
                <w:rFonts w:eastAsiaTheme="minorEastAsia"/>
                <w:sz w:val="20"/>
              </w:rPr>
            </w:pPr>
            <w:r w:rsidRPr="00B7281E">
              <w:rPr>
                <w:rFonts w:eastAsiaTheme="minorEastAsia" w:hint="eastAsia"/>
                <w:sz w:val="20"/>
              </w:rPr>
              <w:t>S</w:t>
            </w:r>
            <w:r w:rsidRPr="00B7281E">
              <w:rPr>
                <w:rFonts w:eastAsiaTheme="minorEastAsia"/>
                <w:sz w:val="20"/>
              </w:rPr>
              <w:t>lot aggregation</w:t>
            </w:r>
          </w:p>
        </w:tc>
        <w:tc>
          <w:tcPr>
            <w:tcW w:w="3260" w:type="dxa"/>
            <w:tcMar>
              <w:top w:w="0" w:type="dxa"/>
              <w:left w:w="108" w:type="dxa"/>
              <w:bottom w:w="0" w:type="dxa"/>
              <w:right w:w="108" w:type="dxa"/>
            </w:tcMar>
            <w:vAlign w:val="center"/>
          </w:tcPr>
          <w:p w14:paraId="3D19BCAE" w14:textId="77777777" w:rsidR="00933355" w:rsidRPr="00B7281E" w:rsidRDefault="00933355" w:rsidP="00D40416">
            <w:pPr>
              <w:spacing w:before="20" w:after="20"/>
              <w:jc w:val="center"/>
              <w:rPr>
                <w:rFonts w:eastAsiaTheme="minorEastAsia"/>
                <w:sz w:val="20"/>
              </w:rPr>
            </w:pPr>
            <w:r w:rsidRPr="00B7281E">
              <w:rPr>
                <w:rFonts w:eastAsiaTheme="minorEastAsia" w:hint="eastAsia"/>
                <w:sz w:val="20"/>
              </w:rPr>
              <w:t>8</w:t>
            </w:r>
          </w:p>
        </w:tc>
        <w:tc>
          <w:tcPr>
            <w:tcW w:w="3260" w:type="dxa"/>
            <w:vAlign w:val="center"/>
          </w:tcPr>
          <w:p w14:paraId="1F683C80" w14:textId="77777777" w:rsidR="00933355" w:rsidRPr="00B7281E" w:rsidRDefault="00933355" w:rsidP="00D40416">
            <w:pPr>
              <w:spacing w:before="20" w:after="20"/>
              <w:jc w:val="center"/>
              <w:rPr>
                <w:rFonts w:eastAsiaTheme="minorEastAsia"/>
                <w:sz w:val="20"/>
              </w:rPr>
            </w:pPr>
            <w:r w:rsidRPr="00B7281E">
              <w:rPr>
                <w:rFonts w:eastAsiaTheme="minorEastAsia" w:hint="eastAsia"/>
                <w:sz w:val="20"/>
              </w:rPr>
              <w:t>N</w:t>
            </w:r>
            <w:r w:rsidRPr="00B7281E">
              <w:rPr>
                <w:rFonts w:eastAsiaTheme="minorEastAsia"/>
                <w:sz w:val="20"/>
              </w:rPr>
              <w:t>o</w:t>
            </w:r>
          </w:p>
        </w:tc>
      </w:tr>
      <w:tr w:rsidR="00D03C47" w:rsidRPr="00B7281E" w14:paraId="0C2301D4" w14:textId="77777777" w:rsidTr="0056220C">
        <w:trPr>
          <w:trHeight w:val="147"/>
          <w:jc w:val="center"/>
        </w:trPr>
        <w:tc>
          <w:tcPr>
            <w:tcW w:w="2438" w:type="dxa"/>
            <w:tcMar>
              <w:top w:w="0" w:type="dxa"/>
              <w:left w:w="108" w:type="dxa"/>
              <w:bottom w:w="0" w:type="dxa"/>
              <w:right w:w="108" w:type="dxa"/>
            </w:tcMar>
            <w:vAlign w:val="center"/>
          </w:tcPr>
          <w:p w14:paraId="1321F80E" w14:textId="77777777" w:rsidR="00D03C47" w:rsidRPr="00B7281E" w:rsidRDefault="00D03C47" w:rsidP="00D40416">
            <w:pPr>
              <w:jc w:val="center"/>
              <w:rPr>
                <w:rFonts w:eastAsiaTheme="minorEastAsia"/>
                <w:sz w:val="20"/>
              </w:rPr>
            </w:pPr>
            <w:r w:rsidRPr="00B7281E">
              <w:rPr>
                <w:rFonts w:eastAsiaTheme="minorEastAsia" w:hint="eastAsia"/>
                <w:sz w:val="20"/>
              </w:rPr>
              <w:t>M</w:t>
            </w:r>
            <w:r w:rsidRPr="00B7281E">
              <w:rPr>
                <w:rFonts w:eastAsiaTheme="minorEastAsia"/>
                <w:sz w:val="20"/>
              </w:rPr>
              <w:t>CS</w:t>
            </w:r>
          </w:p>
        </w:tc>
        <w:tc>
          <w:tcPr>
            <w:tcW w:w="3260" w:type="dxa"/>
            <w:tcMar>
              <w:top w:w="0" w:type="dxa"/>
              <w:left w:w="108" w:type="dxa"/>
              <w:bottom w:w="0" w:type="dxa"/>
              <w:right w:w="108" w:type="dxa"/>
            </w:tcMar>
            <w:vAlign w:val="center"/>
          </w:tcPr>
          <w:p w14:paraId="1935EA42" w14:textId="77777777" w:rsidR="00D03C47" w:rsidRPr="00B7281E" w:rsidRDefault="00D03C47" w:rsidP="00D40416">
            <w:pPr>
              <w:spacing w:before="20" w:after="20"/>
              <w:jc w:val="center"/>
              <w:rPr>
                <w:rFonts w:eastAsiaTheme="minorEastAsia"/>
                <w:sz w:val="20"/>
              </w:rPr>
            </w:pPr>
            <w:r w:rsidRPr="00B7281E">
              <w:rPr>
                <w:rFonts w:eastAsiaTheme="minorEastAsia" w:hint="eastAsia"/>
                <w:sz w:val="20"/>
              </w:rPr>
              <w:t>0</w:t>
            </w:r>
          </w:p>
        </w:tc>
        <w:tc>
          <w:tcPr>
            <w:tcW w:w="3260" w:type="dxa"/>
          </w:tcPr>
          <w:p w14:paraId="7F3AC1A0" w14:textId="225F687F" w:rsidR="00D03C47" w:rsidRPr="00B7281E" w:rsidRDefault="00D03C47" w:rsidP="00D40416">
            <w:pPr>
              <w:spacing w:before="20" w:after="20"/>
              <w:jc w:val="center"/>
              <w:rPr>
                <w:sz w:val="20"/>
              </w:rPr>
            </w:pPr>
            <w:r w:rsidRPr="00B7281E">
              <w:rPr>
                <w:rFonts w:hint="eastAsia"/>
                <w:sz w:val="20"/>
              </w:rPr>
              <w:t>2</w:t>
            </w:r>
          </w:p>
        </w:tc>
      </w:tr>
      <w:tr w:rsidR="00D03C47" w:rsidRPr="00B7281E" w14:paraId="636D3B9F" w14:textId="77777777" w:rsidTr="0056220C">
        <w:trPr>
          <w:trHeight w:val="147"/>
          <w:jc w:val="center"/>
        </w:trPr>
        <w:tc>
          <w:tcPr>
            <w:tcW w:w="2438" w:type="dxa"/>
            <w:tcMar>
              <w:top w:w="0" w:type="dxa"/>
              <w:left w:w="108" w:type="dxa"/>
              <w:bottom w:w="0" w:type="dxa"/>
              <w:right w:w="108" w:type="dxa"/>
            </w:tcMar>
            <w:vAlign w:val="center"/>
          </w:tcPr>
          <w:p w14:paraId="3609C84E" w14:textId="77777777" w:rsidR="00D03C47" w:rsidRPr="00B7281E" w:rsidRDefault="00D03C47" w:rsidP="00D40416">
            <w:pPr>
              <w:jc w:val="center"/>
              <w:rPr>
                <w:rFonts w:eastAsiaTheme="minorEastAsia"/>
                <w:sz w:val="20"/>
              </w:rPr>
            </w:pPr>
            <w:r w:rsidRPr="00B7281E">
              <w:rPr>
                <w:rFonts w:eastAsiaTheme="minorEastAsia"/>
                <w:sz w:val="20"/>
              </w:rPr>
              <w:t>Code rate</w:t>
            </w:r>
          </w:p>
        </w:tc>
        <w:tc>
          <w:tcPr>
            <w:tcW w:w="3260" w:type="dxa"/>
            <w:tcMar>
              <w:top w:w="0" w:type="dxa"/>
              <w:left w:w="108" w:type="dxa"/>
              <w:bottom w:w="0" w:type="dxa"/>
              <w:right w:w="108" w:type="dxa"/>
            </w:tcMar>
            <w:vAlign w:val="center"/>
          </w:tcPr>
          <w:p w14:paraId="30562B35" w14:textId="77777777" w:rsidR="00D03C47" w:rsidRPr="00B7281E" w:rsidRDefault="00D03C47" w:rsidP="00D40416">
            <w:pPr>
              <w:spacing w:before="20" w:after="20"/>
              <w:jc w:val="center"/>
              <w:rPr>
                <w:rFonts w:eastAsiaTheme="minorEastAsia"/>
                <w:sz w:val="20"/>
              </w:rPr>
            </w:pPr>
            <w:r w:rsidRPr="00B7281E">
              <w:rPr>
                <w:rFonts w:eastAsiaTheme="minorEastAsia" w:hint="eastAsia"/>
                <w:sz w:val="20"/>
              </w:rPr>
              <w:t>0</w:t>
            </w:r>
            <w:r w:rsidRPr="00B7281E">
              <w:rPr>
                <w:rFonts w:eastAsiaTheme="minorEastAsia"/>
                <w:sz w:val="20"/>
              </w:rPr>
              <w:t>.117</w:t>
            </w:r>
          </w:p>
        </w:tc>
        <w:tc>
          <w:tcPr>
            <w:tcW w:w="3260" w:type="dxa"/>
          </w:tcPr>
          <w:p w14:paraId="2D8BB360" w14:textId="025C9063" w:rsidR="00D03C47" w:rsidRPr="00B7281E" w:rsidRDefault="00D03C47" w:rsidP="00D40416">
            <w:pPr>
              <w:spacing w:before="20" w:after="20"/>
              <w:jc w:val="center"/>
              <w:rPr>
                <w:rFonts w:eastAsiaTheme="minorEastAsia"/>
                <w:sz w:val="20"/>
              </w:rPr>
            </w:pPr>
            <w:r w:rsidRPr="00B7281E">
              <w:rPr>
                <w:sz w:val="20"/>
              </w:rPr>
              <w:t xml:space="preserve">0.188 </w:t>
            </w:r>
          </w:p>
        </w:tc>
      </w:tr>
      <w:tr w:rsidR="00933355" w:rsidRPr="00B7281E" w14:paraId="23D9B05A" w14:textId="77777777" w:rsidTr="00D40416">
        <w:trPr>
          <w:trHeight w:val="147"/>
          <w:jc w:val="center"/>
        </w:trPr>
        <w:tc>
          <w:tcPr>
            <w:tcW w:w="2438" w:type="dxa"/>
            <w:tcMar>
              <w:top w:w="0" w:type="dxa"/>
              <w:left w:w="108" w:type="dxa"/>
              <w:bottom w:w="0" w:type="dxa"/>
              <w:right w:w="108" w:type="dxa"/>
            </w:tcMar>
            <w:vAlign w:val="center"/>
          </w:tcPr>
          <w:p w14:paraId="7095231E" w14:textId="77777777" w:rsidR="00933355" w:rsidRPr="00B7281E" w:rsidRDefault="00933355" w:rsidP="00D40416">
            <w:pPr>
              <w:jc w:val="center"/>
              <w:rPr>
                <w:rFonts w:eastAsiaTheme="minorEastAsia"/>
                <w:sz w:val="20"/>
              </w:rPr>
            </w:pPr>
            <w:r w:rsidRPr="00B7281E">
              <w:rPr>
                <w:rFonts w:eastAsiaTheme="minorEastAsia"/>
                <w:sz w:val="20"/>
              </w:rPr>
              <w:t>PDSCH mapping type</w:t>
            </w:r>
          </w:p>
        </w:tc>
        <w:tc>
          <w:tcPr>
            <w:tcW w:w="6520" w:type="dxa"/>
            <w:gridSpan w:val="2"/>
            <w:tcMar>
              <w:top w:w="0" w:type="dxa"/>
              <w:left w:w="108" w:type="dxa"/>
              <w:bottom w:w="0" w:type="dxa"/>
              <w:right w:w="108" w:type="dxa"/>
            </w:tcMar>
            <w:vAlign w:val="center"/>
          </w:tcPr>
          <w:p w14:paraId="2471265E" w14:textId="77777777" w:rsidR="00933355" w:rsidRPr="00B7281E" w:rsidRDefault="00933355" w:rsidP="00D40416">
            <w:pPr>
              <w:spacing w:before="20" w:after="20"/>
              <w:jc w:val="center"/>
              <w:rPr>
                <w:rFonts w:eastAsiaTheme="minorEastAsia"/>
                <w:sz w:val="20"/>
              </w:rPr>
            </w:pPr>
            <w:r w:rsidRPr="00B7281E">
              <w:rPr>
                <w:sz w:val="20"/>
              </w:rPr>
              <w:t>Type A</w:t>
            </w:r>
          </w:p>
        </w:tc>
      </w:tr>
      <w:tr w:rsidR="00933355" w:rsidRPr="00B7281E" w14:paraId="412194B7" w14:textId="77777777" w:rsidTr="00D40416">
        <w:trPr>
          <w:trHeight w:val="147"/>
          <w:jc w:val="center"/>
        </w:trPr>
        <w:tc>
          <w:tcPr>
            <w:tcW w:w="2438" w:type="dxa"/>
            <w:tcMar>
              <w:top w:w="0" w:type="dxa"/>
              <w:left w:w="108" w:type="dxa"/>
              <w:bottom w:w="0" w:type="dxa"/>
              <w:right w:w="108" w:type="dxa"/>
            </w:tcMar>
            <w:vAlign w:val="center"/>
          </w:tcPr>
          <w:p w14:paraId="714F3C1E" w14:textId="77777777" w:rsidR="00933355" w:rsidRPr="00B7281E" w:rsidRDefault="00933355" w:rsidP="00D40416">
            <w:pPr>
              <w:jc w:val="center"/>
              <w:rPr>
                <w:rFonts w:eastAsiaTheme="minorEastAsia"/>
                <w:sz w:val="20"/>
              </w:rPr>
            </w:pPr>
            <w:r w:rsidRPr="00B7281E">
              <w:rPr>
                <w:rFonts w:eastAsiaTheme="minorEastAsia"/>
                <w:sz w:val="20"/>
              </w:rPr>
              <w:t>DM-RS configuration type</w:t>
            </w:r>
          </w:p>
        </w:tc>
        <w:tc>
          <w:tcPr>
            <w:tcW w:w="6520" w:type="dxa"/>
            <w:gridSpan w:val="2"/>
            <w:tcMar>
              <w:top w:w="0" w:type="dxa"/>
              <w:left w:w="108" w:type="dxa"/>
              <w:bottom w:w="0" w:type="dxa"/>
              <w:right w:w="108" w:type="dxa"/>
            </w:tcMar>
            <w:vAlign w:val="center"/>
          </w:tcPr>
          <w:p w14:paraId="07C2396C" w14:textId="77777777" w:rsidR="00933355" w:rsidRPr="00B7281E" w:rsidRDefault="00933355" w:rsidP="00D40416">
            <w:pPr>
              <w:spacing w:before="20" w:after="20"/>
              <w:jc w:val="center"/>
              <w:rPr>
                <w:rFonts w:eastAsiaTheme="minorEastAsia"/>
                <w:sz w:val="20"/>
              </w:rPr>
            </w:pPr>
            <w:r w:rsidRPr="00B7281E">
              <w:rPr>
                <w:sz w:val="20"/>
              </w:rPr>
              <w:t>Type 1</w:t>
            </w:r>
          </w:p>
        </w:tc>
      </w:tr>
      <w:tr w:rsidR="00933355" w:rsidRPr="00B7281E" w14:paraId="6970DA0B" w14:textId="77777777" w:rsidTr="00D40416">
        <w:trPr>
          <w:trHeight w:val="147"/>
          <w:jc w:val="center"/>
        </w:trPr>
        <w:tc>
          <w:tcPr>
            <w:tcW w:w="2438" w:type="dxa"/>
            <w:tcMar>
              <w:top w:w="0" w:type="dxa"/>
              <w:left w:w="108" w:type="dxa"/>
              <w:bottom w:w="0" w:type="dxa"/>
              <w:right w:w="108" w:type="dxa"/>
            </w:tcMar>
            <w:vAlign w:val="center"/>
          </w:tcPr>
          <w:p w14:paraId="4052F7F6" w14:textId="77777777" w:rsidR="00933355" w:rsidRPr="00B7281E" w:rsidRDefault="00933355" w:rsidP="00D40416">
            <w:pPr>
              <w:jc w:val="center"/>
              <w:rPr>
                <w:rFonts w:eastAsiaTheme="minorEastAsia"/>
                <w:sz w:val="20"/>
              </w:rPr>
            </w:pPr>
            <w:r w:rsidRPr="00B7281E">
              <w:rPr>
                <w:rFonts w:eastAsiaTheme="minorEastAsia"/>
                <w:sz w:val="20"/>
              </w:rPr>
              <w:t>DM-RS Length</w:t>
            </w:r>
          </w:p>
        </w:tc>
        <w:tc>
          <w:tcPr>
            <w:tcW w:w="6520" w:type="dxa"/>
            <w:gridSpan w:val="2"/>
            <w:tcMar>
              <w:top w:w="0" w:type="dxa"/>
              <w:left w:w="108" w:type="dxa"/>
              <w:bottom w:w="0" w:type="dxa"/>
              <w:right w:w="108" w:type="dxa"/>
            </w:tcMar>
            <w:vAlign w:val="center"/>
          </w:tcPr>
          <w:p w14:paraId="49FF7D25" w14:textId="77777777" w:rsidR="00933355" w:rsidRPr="00B7281E" w:rsidRDefault="00933355" w:rsidP="00D40416">
            <w:pPr>
              <w:spacing w:before="20" w:after="20"/>
              <w:jc w:val="center"/>
              <w:rPr>
                <w:rFonts w:eastAsiaTheme="minorEastAsia"/>
                <w:sz w:val="20"/>
              </w:rPr>
            </w:pPr>
            <w:r w:rsidRPr="00B7281E">
              <w:rPr>
                <w:sz w:val="20"/>
              </w:rPr>
              <w:t>1</w:t>
            </w:r>
          </w:p>
        </w:tc>
      </w:tr>
      <w:tr w:rsidR="00D03C47" w:rsidRPr="00B7281E" w14:paraId="26938587" w14:textId="77777777" w:rsidTr="00051B21">
        <w:trPr>
          <w:trHeight w:val="147"/>
          <w:jc w:val="center"/>
        </w:trPr>
        <w:tc>
          <w:tcPr>
            <w:tcW w:w="2438" w:type="dxa"/>
            <w:tcMar>
              <w:top w:w="0" w:type="dxa"/>
              <w:left w:w="108" w:type="dxa"/>
              <w:bottom w:w="0" w:type="dxa"/>
              <w:right w:w="108" w:type="dxa"/>
            </w:tcMar>
            <w:vAlign w:val="center"/>
          </w:tcPr>
          <w:p w14:paraId="2969BD87" w14:textId="77777777" w:rsidR="00D03C47" w:rsidRPr="00B7281E" w:rsidRDefault="00D03C47" w:rsidP="00D40416">
            <w:pPr>
              <w:jc w:val="center"/>
              <w:rPr>
                <w:rFonts w:eastAsiaTheme="minorEastAsia"/>
                <w:sz w:val="20"/>
              </w:rPr>
            </w:pPr>
            <w:r w:rsidRPr="00B7281E">
              <w:rPr>
                <w:rFonts w:eastAsiaTheme="minorEastAsia"/>
                <w:sz w:val="20"/>
              </w:rPr>
              <w:t>DM-RS symbol</w:t>
            </w:r>
          </w:p>
        </w:tc>
        <w:tc>
          <w:tcPr>
            <w:tcW w:w="6520" w:type="dxa"/>
            <w:gridSpan w:val="2"/>
            <w:tcMar>
              <w:top w:w="0" w:type="dxa"/>
              <w:left w:w="108" w:type="dxa"/>
              <w:bottom w:w="0" w:type="dxa"/>
              <w:right w:w="108" w:type="dxa"/>
            </w:tcMar>
          </w:tcPr>
          <w:p w14:paraId="35EED5F9" w14:textId="4121D85B" w:rsidR="00D03C47" w:rsidRPr="00B7281E" w:rsidRDefault="00D03C47" w:rsidP="00D03C47">
            <w:pPr>
              <w:spacing w:before="20" w:after="20"/>
              <w:jc w:val="center"/>
              <w:rPr>
                <w:rFonts w:eastAsiaTheme="minorEastAsia"/>
                <w:sz w:val="20"/>
              </w:rPr>
            </w:pPr>
            <w:r w:rsidRPr="00B7281E">
              <w:rPr>
                <w:sz w:val="20"/>
              </w:rPr>
              <w:t>[2, 9]</w:t>
            </w:r>
          </w:p>
        </w:tc>
      </w:tr>
      <w:tr w:rsidR="00933355" w:rsidRPr="00B7281E" w14:paraId="3D923479" w14:textId="77777777" w:rsidTr="00D40416">
        <w:trPr>
          <w:trHeight w:val="147"/>
          <w:jc w:val="center"/>
        </w:trPr>
        <w:tc>
          <w:tcPr>
            <w:tcW w:w="2438" w:type="dxa"/>
            <w:tcMar>
              <w:top w:w="0" w:type="dxa"/>
              <w:left w:w="108" w:type="dxa"/>
              <w:bottom w:w="0" w:type="dxa"/>
              <w:right w:w="108" w:type="dxa"/>
            </w:tcMar>
            <w:vAlign w:val="center"/>
          </w:tcPr>
          <w:p w14:paraId="04765E3E" w14:textId="77777777" w:rsidR="00933355" w:rsidRPr="00B7281E" w:rsidRDefault="00933355" w:rsidP="00D40416">
            <w:pPr>
              <w:jc w:val="center"/>
              <w:rPr>
                <w:rFonts w:eastAsiaTheme="minorEastAsia"/>
                <w:sz w:val="20"/>
              </w:rPr>
            </w:pPr>
            <w:r w:rsidRPr="00B7281E">
              <w:rPr>
                <w:rFonts w:eastAsiaTheme="minorEastAsia"/>
                <w:sz w:val="20"/>
              </w:rPr>
              <w:t>FDM b/w data and DMRS</w:t>
            </w:r>
          </w:p>
        </w:tc>
        <w:tc>
          <w:tcPr>
            <w:tcW w:w="6520" w:type="dxa"/>
            <w:gridSpan w:val="2"/>
            <w:tcMar>
              <w:top w:w="0" w:type="dxa"/>
              <w:left w:w="108" w:type="dxa"/>
              <w:bottom w:w="0" w:type="dxa"/>
              <w:right w:w="108" w:type="dxa"/>
            </w:tcMar>
            <w:vAlign w:val="center"/>
          </w:tcPr>
          <w:p w14:paraId="4C0A2DF7" w14:textId="77777777" w:rsidR="00933355" w:rsidRPr="00B7281E" w:rsidRDefault="00933355" w:rsidP="00D40416">
            <w:pPr>
              <w:spacing w:before="20" w:after="20"/>
              <w:jc w:val="center"/>
              <w:rPr>
                <w:rFonts w:eastAsiaTheme="minorEastAsia"/>
                <w:sz w:val="20"/>
              </w:rPr>
            </w:pPr>
            <w:r w:rsidRPr="00B7281E">
              <w:rPr>
                <w:rFonts w:eastAsiaTheme="minorEastAsia" w:hint="eastAsia"/>
                <w:sz w:val="20"/>
              </w:rPr>
              <w:t>N</w:t>
            </w:r>
            <w:r w:rsidRPr="00B7281E">
              <w:rPr>
                <w:rFonts w:eastAsiaTheme="minorEastAsia"/>
                <w:sz w:val="20"/>
              </w:rPr>
              <w:t>o</w:t>
            </w:r>
          </w:p>
        </w:tc>
      </w:tr>
      <w:tr w:rsidR="00D03C47" w:rsidRPr="00B7281E" w14:paraId="7BD860C9" w14:textId="77777777" w:rsidTr="0056220C">
        <w:trPr>
          <w:trHeight w:val="147"/>
          <w:jc w:val="center"/>
        </w:trPr>
        <w:tc>
          <w:tcPr>
            <w:tcW w:w="2438" w:type="dxa"/>
            <w:tcMar>
              <w:top w:w="0" w:type="dxa"/>
              <w:left w:w="108" w:type="dxa"/>
              <w:bottom w:w="0" w:type="dxa"/>
              <w:right w:w="108" w:type="dxa"/>
            </w:tcMar>
            <w:vAlign w:val="center"/>
          </w:tcPr>
          <w:p w14:paraId="2CF3D455" w14:textId="77777777" w:rsidR="00D03C47" w:rsidRPr="00B7281E" w:rsidRDefault="00D03C47" w:rsidP="00D40416">
            <w:pPr>
              <w:jc w:val="center"/>
              <w:rPr>
                <w:rFonts w:eastAsiaTheme="minorEastAsia"/>
                <w:sz w:val="20"/>
              </w:rPr>
            </w:pPr>
            <w:r w:rsidRPr="00B7281E">
              <w:rPr>
                <w:rFonts w:eastAsiaTheme="minorEastAsia"/>
                <w:sz w:val="20"/>
              </w:rPr>
              <w:t>TBS</w:t>
            </w:r>
          </w:p>
        </w:tc>
        <w:tc>
          <w:tcPr>
            <w:tcW w:w="3260" w:type="dxa"/>
            <w:tcMar>
              <w:top w:w="0" w:type="dxa"/>
              <w:left w:w="108" w:type="dxa"/>
              <w:bottom w:w="0" w:type="dxa"/>
              <w:right w:w="108" w:type="dxa"/>
            </w:tcMar>
            <w:vAlign w:val="center"/>
          </w:tcPr>
          <w:p w14:paraId="21259A92" w14:textId="77777777" w:rsidR="00D03C47" w:rsidRPr="00B7281E" w:rsidRDefault="00D03C47" w:rsidP="00D40416">
            <w:pPr>
              <w:spacing w:before="20" w:after="20"/>
              <w:jc w:val="center"/>
              <w:rPr>
                <w:rFonts w:eastAsiaTheme="minorEastAsia"/>
                <w:sz w:val="20"/>
              </w:rPr>
            </w:pPr>
            <w:r w:rsidRPr="00B7281E">
              <w:rPr>
                <w:rFonts w:eastAsiaTheme="minorEastAsia" w:hint="eastAsia"/>
                <w:sz w:val="20"/>
              </w:rPr>
              <w:t>2</w:t>
            </w:r>
            <w:r w:rsidRPr="00B7281E">
              <w:rPr>
                <w:rFonts w:eastAsiaTheme="minorEastAsia"/>
                <w:sz w:val="20"/>
              </w:rPr>
              <w:t>4</w:t>
            </w:r>
          </w:p>
        </w:tc>
        <w:tc>
          <w:tcPr>
            <w:tcW w:w="3260" w:type="dxa"/>
          </w:tcPr>
          <w:p w14:paraId="4A500B90" w14:textId="367F8B64" w:rsidR="00D03C47" w:rsidRPr="00B7281E" w:rsidRDefault="00D03C47" w:rsidP="00D40416">
            <w:pPr>
              <w:spacing w:before="20" w:after="20"/>
              <w:jc w:val="center"/>
              <w:rPr>
                <w:rFonts w:eastAsiaTheme="minorEastAsia"/>
                <w:sz w:val="20"/>
              </w:rPr>
            </w:pPr>
            <w:r w:rsidRPr="00B7281E">
              <w:rPr>
                <w:sz w:val="20"/>
              </w:rPr>
              <w:t xml:space="preserve">1128 </w:t>
            </w:r>
          </w:p>
        </w:tc>
      </w:tr>
    </w:tbl>
    <w:p w14:paraId="2E21A172" w14:textId="26EE9CA1" w:rsidR="00933355" w:rsidRDefault="003658E9" w:rsidP="00394100">
      <w:pPr>
        <w:spacing w:beforeLines="50" w:before="120" w:afterLines="50" w:after="120"/>
        <w:jc w:val="center"/>
        <w:rPr>
          <w:sz w:val="22"/>
          <w:szCs w:val="18"/>
          <w:lang w:val="en-US"/>
        </w:rPr>
      </w:pPr>
      <w:r w:rsidRPr="003658E9">
        <w:rPr>
          <w:noProof/>
        </w:rPr>
        <w:drawing>
          <wp:inline distT="0" distB="0" distL="0" distR="0" wp14:anchorId="41742483" wp14:editId="7742C72F">
            <wp:extent cx="6332220" cy="2816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816225"/>
                    </a:xfrm>
                    <a:prstGeom prst="rect">
                      <a:avLst/>
                    </a:prstGeom>
                    <a:noFill/>
                    <a:ln>
                      <a:noFill/>
                    </a:ln>
                  </pic:spPr>
                </pic:pic>
              </a:graphicData>
            </a:graphic>
          </wp:inline>
        </w:drawing>
      </w:r>
    </w:p>
    <w:p w14:paraId="5B3B60F0" w14:textId="77777777" w:rsidR="00933355" w:rsidRDefault="00933355" w:rsidP="00933355">
      <w:pPr>
        <w:spacing w:beforeLines="50" w:before="120" w:afterLines="50" w:after="120"/>
        <w:jc w:val="center"/>
        <w:rPr>
          <w:sz w:val="22"/>
          <w:szCs w:val="18"/>
          <w:lang w:val="en-US"/>
        </w:rPr>
      </w:pPr>
      <w:r>
        <w:rPr>
          <w:rFonts w:hint="eastAsia"/>
          <w:sz w:val="22"/>
          <w:szCs w:val="18"/>
          <w:lang w:val="en-US"/>
        </w:rPr>
        <w:t>F</w:t>
      </w:r>
      <w:r>
        <w:rPr>
          <w:sz w:val="22"/>
          <w:szCs w:val="18"/>
          <w:lang w:val="en-US"/>
        </w:rPr>
        <w:t>ig.2. Link level simulation results (</w:t>
      </w:r>
      <w:r w:rsidRPr="00097DC3">
        <w:rPr>
          <w:sz w:val="22"/>
          <w:szCs w:val="18"/>
          <w:lang w:val="en-US"/>
        </w:rPr>
        <w:t>PDSCH</w:t>
      </w:r>
      <w:r>
        <w:rPr>
          <w:sz w:val="22"/>
          <w:szCs w:val="18"/>
          <w:lang w:val="en-US"/>
        </w:rPr>
        <w:t xml:space="preserve"> for 3 kbps / 1 Mbps)</w:t>
      </w:r>
    </w:p>
    <w:p w14:paraId="6EA7BD51" w14:textId="77777777" w:rsidR="00933355" w:rsidRPr="00933355" w:rsidRDefault="00933355" w:rsidP="00F2234A">
      <w:pPr>
        <w:spacing w:beforeLines="50" w:before="120" w:afterLines="50" w:after="120"/>
        <w:rPr>
          <w:sz w:val="22"/>
          <w:szCs w:val="18"/>
          <w:lang w:val="en-US"/>
        </w:rPr>
      </w:pPr>
    </w:p>
    <w:p w14:paraId="67B5E701" w14:textId="6196BD88" w:rsidR="00394100" w:rsidRPr="00933355" w:rsidRDefault="0056220C" w:rsidP="00394100">
      <w:pPr>
        <w:pStyle w:val="afe"/>
        <w:numPr>
          <w:ilvl w:val="0"/>
          <w:numId w:val="36"/>
        </w:numPr>
        <w:spacing w:beforeLines="50" w:before="120" w:afterLines="50" w:after="120"/>
        <w:ind w:leftChars="0"/>
        <w:rPr>
          <w:sz w:val="22"/>
          <w:szCs w:val="18"/>
        </w:rPr>
      </w:pPr>
      <w:r>
        <w:rPr>
          <w:sz w:val="22"/>
          <w:szCs w:val="18"/>
        </w:rPr>
        <w:t>Msg2 / Msg4 PDSCH</w:t>
      </w:r>
    </w:p>
    <w:p w14:paraId="50A8B83D" w14:textId="77777777" w:rsidR="0056220C" w:rsidRDefault="0056220C" w:rsidP="0056220C">
      <w:pPr>
        <w:spacing w:beforeLines="50" w:before="120" w:afterLines="50" w:after="120"/>
        <w:jc w:val="center"/>
        <w:rPr>
          <w:sz w:val="22"/>
          <w:szCs w:val="18"/>
          <w:lang w:val="en-US"/>
        </w:rPr>
      </w:pPr>
      <w:r>
        <w:rPr>
          <w:rFonts w:hint="eastAsia"/>
          <w:sz w:val="22"/>
          <w:szCs w:val="18"/>
          <w:lang w:val="en-US"/>
        </w:rPr>
        <w:t>T</w:t>
      </w:r>
      <w:r>
        <w:rPr>
          <w:sz w:val="22"/>
          <w:szCs w:val="18"/>
          <w:lang w:val="en-US"/>
        </w:rPr>
        <w:t>able 3: Simulation parameters for PDSCH (Msg2 / Msg4)</w:t>
      </w:r>
    </w:p>
    <w:tbl>
      <w:tblPr>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3260"/>
        <w:gridCol w:w="3260"/>
      </w:tblGrid>
      <w:tr w:rsidR="00A537AF" w:rsidRPr="00A51CC5" w14:paraId="015584D8" w14:textId="77777777" w:rsidTr="00D40416">
        <w:trPr>
          <w:trHeight w:val="379"/>
          <w:jc w:val="center"/>
        </w:trPr>
        <w:tc>
          <w:tcPr>
            <w:tcW w:w="2438" w:type="dxa"/>
            <w:vMerge w:val="restart"/>
            <w:shd w:val="clear" w:color="auto" w:fill="D9E2F3"/>
            <w:tcMar>
              <w:top w:w="0" w:type="dxa"/>
              <w:left w:w="108" w:type="dxa"/>
              <w:bottom w:w="0" w:type="dxa"/>
              <w:right w:w="108" w:type="dxa"/>
            </w:tcMar>
            <w:vAlign w:val="center"/>
            <w:hideMark/>
          </w:tcPr>
          <w:p w14:paraId="11CDC6E1" w14:textId="77777777" w:rsidR="00A537AF" w:rsidRPr="00A51CC5" w:rsidRDefault="00A537AF" w:rsidP="00D40416">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6520" w:type="dxa"/>
            <w:gridSpan w:val="2"/>
            <w:shd w:val="clear" w:color="auto" w:fill="D9E2F3"/>
            <w:tcMar>
              <w:top w:w="0" w:type="dxa"/>
              <w:left w:w="108" w:type="dxa"/>
              <w:bottom w:w="0" w:type="dxa"/>
              <w:right w:w="108" w:type="dxa"/>
            </w:tcMar>
            <w:vAlign w:val="center"/>
            <w:hideMark/>
          </w:tcPr>
          <w:p w14:paraId="1E536BA6" w14:textId="77777777" w:rsidR="00A537AF" w:rsidRPr="00A51CC5" w:rsidRDefault="00A537AF" w:rsidP="00D40416">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A537AF" w:rsidRPr="00A51CC5" w14:paraId="5468081F" w14:textId="77777777" w:rsidTr="00D40416">
        <w:trPr>
          <w:trHeight w:val="147"/>
          <w:jc w:val="center"/>
        </w:trPr>
        <w:tc>
          <w:tcPr>
            <w:tcW w:w="2438" w:type="dxa"/>
            <w:vMerge/>
            <w:tcMar>
              <w:top w:w="0" w:type="dxa"/>
              <w:left w:w="108" w:type="dxa"/>
              <w:bottom w:w="0" w:type="dxa"/>
              <w:right w:w="108" w:type="dxa"/>
            </w:tcMar>
            <w:vAlign w:val="center"/>
          </w:tcPr>
          <w:p w14:paraId="48D5F529" w14:textId="77777777" w:rsidR="00A537AF" w:rsidRPr="00A51CC5" w:rsidRDefault="00A537AF" w:rsidP="00D40416">
            <w:pPr>
              <w:rPr>
                <w:rFonts w:eastAsiaTheme="minorEastAsia"/>
                <w:sz w:val="20"/>
              </w:rPr>
            </w:pPr>
          </w:p>
        </w:tc>
        <w:tc>
          <w:tcPr>
            <w:tcW w:w="3260" w:type="dxa"/>
            <w:shd w:val="clear" w:color="auto" w:fill="DBE5F1" w:themeFill="accent1" w:themeFillTint="33"/>
            <w:tcMar>
              <w:top w:w="0" w:type="dxa"/>
              <w:left w:w="108" w:type="dxa"/>
              <w:bottom w:w="0" w:type="dxa"/>
              <w:right w:w="108" w:type="dxa"/>
            </w:tcMar>
            <w:vAlign w:val="center"/>
          </w:tcPr>
          <w:p w14:paraId="532B038E" w14:textId="77777777" w:rsidR="00A537AF" w:rsidRPr="00A51CC5" w:rsidRDefault="00A537AF" w:rsidP="00D40416">
            <w:pPr>
              <w:spacing w:before="20" w:after="20"/>
              <w:jc w:val="center"/>
              <w:rPr>
                <w:rFonts w:eastAsiaTheme="minorEastAsia"/>
                <w:sz w:val="20"/>
              </w:rPr>
            </w:pPr>
            <w:r w:rsidRPr="00A51CC5">
              <w:rPr>
                <w:sz w:val="20"/>
                <w:lang w:val="en-US"/>
              </w:rPr>
              <w:t>Msg2</w:t>
            </w:r>
          </w:p>
        </w:tc>
        <w:tc>
          <w:tcPr>
            <w:tcW w:w="3260" w:type="dxa"/>
            <w:shd w:val="clear" w:color="auto" w:fill="DBE5F1" w:themeFill="accent1" w:themeFillTint="33"/>
            <w:vAlign w:val="center"/>
          </w:tcPr>
          <w:p w14:paraId="343445D7" w14:textId="77777777" w:rsidR="00A537AF" w:rsidRPr="00A51CC5" w:rsidRDefault="00A537AF" w:rsidP="00D40416">
            <w:pPr>
              <w:spacing w:before="20" w:after="20"/>
              <w:jc w:val="center"/>
              <w:rPr>
                <w:rFonts w:eastAsiaTheme="minorEastAsia"/>
                <w:sz w:val="20"/>
              </w:rPr>
            </w:pPr>
            <w:r w:rsidRPr="00A51CC5">
              <w:rPr>
                <w:sz w:val="20"/>
                <w:lang w:val="en-US"/>
              </w:rPr>
              <w:t>Msg4</w:t>
            </w:r>
          </w:p>
        </w:tc>
      </w:tr>
      <w:tr w:rsidR="00A537AF" w:rsidRPr="00A51CC5" w14:paraId="6040D1BC" w14:textId="77777777" w:rsidTr="00D40416">
        <w:trPr>
          <w:trHeight w:val="147"/>
          <w:jc w:val="center"/>
        </w:trPr>
        <w:tc>
          <w:tcPr>
            <w:tcW w:w="2438" w:type="dxa"/>
            <w:tcMar>
              <w:top w:w="0" w:type="dxa"/>
              <w:left w:w="108" w:type="dxa"/>
              <w:bottom w:w="0" w:type="dxa"/>
              <w:right w:w="108" w:type="dxa"/>
            </w:tcMar>
            <w:vAlign w:val="center"/>
          </w:tcPr>
          <w:p w14:paraId="360C5DE3" w14:textId="77777777" w:rsidR="00A537AF" w:rsidRPr="00A51CC5" w:rsidRDefault="00A537AF" w:rsidP="00D40416">
            <w:pPr>
              <w:jc w:val="center"/>
              <w:rPr>
                <w:rFonts w:eastAsiaTheme="minorEastAsia"/>
                <w:sz w:val="20"/>
              </w:rPr>
            </w:pPr>
            <w:r w:rsidRPr="00A51CC5">
              <w:rPr>
                <w:rFonts w:eastAsiaTheme="minorEastAsia"/>
                <w:sz w:val="20"/>
              </w:rPr>
              <w:t>Target metric</w:t>
            </w:r>
          </w:p>
        </w:tc>
        <w:tc>
          <w:tcPr>
            <w:tcW w:w="6520" w:type="dxa"/>
            <w:gridSpan w:val="2"/>
            <w:tcMar>
              <w:top w:w="0" w:type="dxa"/>
              <w:left w:w="108" w:type="dxa"/>
              <w:bottom w:w="0" w:type="dxa"/>
              <w:right w:w="108" w:type="dxa"/>
            </w:tcMar>
            <w:vAlign w:val="center"/>
          </w:tcPr>
          <w:p w14:paraId="137A9207" w14:textId="77777777" w:rsidR="00A537AF" w:rsidRPr="00A51CC5" w:rsidRDefault="00A537AF" w:rsidP="00D40416">
            <w:pPr>
              <w:spacing w:before="20" w:after="20"/>
              <w:jc w:val="center"/>
              <w:rPr>
                <w:rFonts w:eastAsiaTheme="minorEastAsia"/>
                <w:sz w:val="20"/>
              </w:rPr>
            </w:pPr>
            <w:r w:rsidRPr="00A51CC5">
              <w:rPr>
                <w:rFonts w:eastAsiaTheme="minorEastAsia"/>
                <w:sz w:val="20"/>
              </w:rPr>
              <w:t>10% iBLER</w:t>
            </w:r>
          </w:p>
        </w:tc>
      </w:tr>
      <w:tr w:rsidR="00A537AF" w:rsidRPr="00A51CC5" w14:paraId="67185A95" w14:textId="77777777" w:rsidTr="00D40416">
        <w:trPr>
          <w:trHeight w:val="147"/>
          <w:jc w:val="center"/>
        </w:trPr>
        <w:tc>
          <w:tcPr>
            <w:tcW w:w="2438" w:type="dxa"/>
            <w:tcMar>
              <w:top w:w="0" w:type="dxa"/>
              <w:left w:w="108" w:type="dxa"/>
              <w:bottom w:w="0" w:type="dxa"/>
              <w:right w:w="108" w:type="dxa"/>
            </w:tcMar>
            <w:vAlign w:val="center"/>
          </w:tcPr>
          <w:p w14:paraId="31BB062B" w14:textId="77777777" w:rsidR="00A537AF" w:rsidRPr="00A51CC5" w:rsidRDefault="00A537AF" w:rsidP="00D40416">
            <w:pPr>
              <w:jc w:val="center"/>
              <w:rPr>
                <w:rFonts w:eastAsiaTheme="minorEastAsia"/>
                <w:sz w:val="20"/>
              </w:rPr>
            </w:pPr>
            <w:r w:rsidRPr="00A51CC5">
              <w:rPr>
                <w:rFonts w:eastAsiaTheme="minorEastAsia"/>
                <w:sz w:val="20"/>
              </w:rPr>
              <w:t>Center frequency</w:t>
            </w:r>
          </w:p>
        </w:tc>
        <w:tc>
          <w:tcPr>
            <w:tcW w:w="6520" w:type="dxa"/>
            <w:gridSpan w:val="2"/>
            <w:tcMar>
              <w:top w:w="0" w:type="dxa"/>
              <w:left w:w="108" w:type="dxa"/>
              <w:bottom w:w="0" w:type="dxa"/>
              <w:right w:w="108" w:type="dxa"/>
            </w:tcMar>
            <w:vAlign w:val="center"/>
          </w:tcPr>
          <w:p w14:paraId="6EE87689" w14:textId="77777777" w:rsidR="00A537AF" w:rsidRPr="00A51CC5" w:rsidRDefault="00A537AF" w:rsidP="00D40416">
            <w:pPr>
              <w:spacing w:before="20" w:after="20"/>
              <w:jc w:val="center"/>
              <w:rPr>
                <w:rFonts w:eastAsiaTheme="minorEastAsia"/>
                <w:sz w:val="20"/>
              </w:rPr>
            </w:pPr>
            <w:r w:rsidRPr="00A51CC5">
              <w:rPr>
                <w:rFonts w:eastAsiaTheme="minorEastAsia"/>
                <w:sz w:val="20"/>
              </w:rPr>
              <w:t>2 GHz</w:t>
            </w:r>
          </w:p>
        </w:tc>
      </w:tr>
      <w:tr w:rsidR="00A537AF" w:rsidRPr="00A51CC5" w14:paraId="1A838C89" w14:textId="77777777" w:rsidTr="00D40416">
        <w:trPr>
          <w:trHeight w:val="147"/>
          <w:jc w:val="center"/>
        </w:trPr>
        <w:tc>
          <w:tcPr>
            <w:tcW w:w="2438" w:type="dxa"/>
            <w:tcMar>
              <w:top w:w="0" w:type="dxa"/>
              <w:left w:w="108" w:type="dxa"/>
              <w:bottom w:w="0" w:type="dxa"/>
              <w:right w:w="108" w:type="dxa"/>
            </w:tcMar>
            <w:vAlign w:val="center"/>
          </w:tcPr>
          <w:p w14:paraId="2C57E6DD" w14:textId="77777777" w:rsidR="00A537AF" w:rsidRPr="00A51CC5" w:rsidRDefault="00A537AF" w:rsidP="00D40416">
            <w:pPr>
              <w:jc w:val="center"/>
              <w:rPr>
                <w:rFonts w:eastAsiaTheme="minorEastAsia"/>
                <w:sz w:val="20"/>
              </w:rPr>
            </w:pPr>
            <w:r w:rsidRPr="00A51CC5">
              <w:rPr>
                <w:rFonts w:eastAsiaTheme="minorEastAsia"/>
                <w:sz w:val="20"/>
              </w:rPr>
              <w:lastRenderedPageBreak/>
              <w:t>Frequency bandwidth</w:t>
            </w:r>
          </w:p>
        </w:tc>
        <w:tc>
          <w:tcPr>
            <w:tcW w:w="6520" w:type="dxa"/>
            <w:gridSpan w:val="2"/>
            <w:tcMar>
              <w:top w:w="0" w:type="dxa"/>
              <w:left w:w="108" w:type="dxa"/>
              <w:bottom w:w="0" w:type="dxa"/>
              <w:right w:w="108" w:type="dxa"/>
            </w:tcMar>
            <w:vAlign w:val="center"/>
          </w:tcPr>
          <w:p w14:paraId="434072DE" w14:textId="77777777" w:rsidR="00A537AF" w:rsidRPr="00A51CC5" w:rsidRDefault="00A537AF" w:rsidP="00D40416">
            <w:pPr>
              <w:spacing w:before="20" w:after="20"/>
              <w:jc w:val="center"/>
              <w:rPr>
                <w:rFonts w:eastAsiaTheme="minorEastAsia"/>
                <w:sz w:val="20"/>
              </w:rPr>
            </w:pPr>
            <w:r w:rsidRPr="00A51CC5">
              <w:rPr>
                <w:rFonts w:eastAsiaTheme="minorEastAsia"/>
                <w:sz w:val="20"/>
              </w:rPr>
              <w:t>5 MHz</w:t>
            </w:r>
          </w:p>
        </w:tc>
      </w:tr>
      <w:tr w:rsidR="00A537AF" w:rsidRPr="00A51CC5" w14:paraId="1CE274CC" w14:textId="77777777" w:rsidTr="00D40416">
        <w:trPr>
          <w:trHeight w:val="147"/>
          <w:jc w:val="center"/>
        </w:trPr>
        <w:tc>
          <w:tcPr>
            <w:tcW w:w="2438" w:type="dxa"/>
            <w:tcMar>
              <w:top w:w="0" w:type="dxa"/>
              <w:left w:w="108" w:type="dxa"/>
              <w:bottom w:w="0" w:type="dxa"/>
              <w:right w:w="108" w:type="dxa"/>
            </w:tcMar>
            <w:vAlign w:val="center"/>
          </w:tcPr>
          <w:p w14:paraId="1DAE75AD" w14:textId="77777777" w:rsidR="00A537AF" w:rsidRPr="00A51CC5" w:rsidRDefault="00A537AF" w:rsidP="00D40416">
            <w:pPr>
              <w:jc w:val="center"/>
              <w:rPr>
                <w:rFonts w:eastAsiaTheme="minorEastAsia"/>
                <w:sz w:val="20"/>
              </w:rPr>
            </w:pPr>
            <w:r w:rsidRPr="00A51CC5">
              <w:rPr>
                <w:rFonts w:eastAsiaTheme="minorEastAsia"/>
                <w:sz w:val="20"/>
              </w:rPr>
              <w:t>SCS</w:t>
            </w:r>
          </w:p>
        </w:tc>
        <w:tc>
          <w:tcPr>
            <w:tcW w:w="6520" w:type="dxa"/>
            <w:gridSpan w:val="2"/>
            <w:tcMar>
              <w:top w:w="0" w:type="dxa"/>
              <w:left w:w="108" w:type="dxa"/>
              <w:bottom w:w="0" w:type="dxa"/>
              <w:right w:w="108" w:type="dxa"/>
            </w:tcMar>
            <w:vAlign w:val="center"/>
          </w:tcPr>
          <w:p w14:paraId="48E539AD" w14:textId="77777777" w:rsidR="00A537AF" w:rsidRPr="00A51CC5" w:rsidRDefault="00A537AF" w:rsidP="00D40416">
            <w:pPr>
              <w:spacing w:before="20" w:after="20"/>
              <w:jc w:val="center"/>
              <w:rPr>
                <w:rFonts w:eastAsiaTheme="minorEastAsia"/>
                <w:sz w:val="20"/>
              </w:rPr>
            </w:pPr>
            <w:r w:rsidRPr="00A51CC5">
              <w:rPr>
                <w:rFonts w:eastAsiaTheme="minorEastAsia"/>
                <w:sz w:val="20"/>
              </w:rPr>
              <w:t>15 kHz</w:t>
            </w:r>
          </w:p>
        </w:tc>
      </w:tr>
      <w:tr w:rsidR="00A537AF" w:rsidRPr="00A51CC5" w14:paraId="59DE5362" w14:textId="77777777" w:rsidTr="00D40416">
        <w:trPr>
          <w:trHeight w:val="147"/>
          <w:jc w:val="center"/>
        </w:trPr>
        <w:tc>
          <w:tcPr>
            <w:tcW w:w="2438" w:type="dxa"/>
            <w:tcMar>
              <w:top w:w="0" w:type="dxa"/>
              <w:left w:w="108" w:type="dxa"/>
              <w:bottom w:w="0" w:type="dxa"/>
              <w:right w:w="108" w:type="dxa"/>
            </w:tcMar>
            <w:vAlign w:val="center"/>
          </w:tcPr>
          <w:p w14:paraId="36A76C82" w14:textId="77777777" w:rsidR="00A537AF" w:rsidRPr="00A51CC5" w:rsidRDefault="00A537AF" w:rsidP="00D40416">
            <w:pPr>
              <w:jc w:val="center"/>
              <w:rPr>
                <w:rFonts w:eastAsiaTheme="minorEastAsia"/>
                <w:sz w:val="20"/>
              </w:rPr>
            </w:pPr>
            <w:r w:rsidRPr="00A51CC5">
              <w:rPr>
                <w:rFonts w:eastAsiaTheme="minorEastAsia"/>
                <w:sz w:val="20"/>
              </w:rPr>
              <w:t>Frequency offset (ppm)</w:t>
            </w:r>
          </w:p>
        </w:tc>
        <w:tc>
          <w:tcPr>
            <w:tcW w:w="6520" w:type="dxa"/>
            <w:gridSpan w:val="2"/>
            <w:tcMar>
              <w:top w:w="0" w:type="dxa"/>
              <w:left w:w="108" w:type="dxa"/>
              <w:bottom w:w="0" w:type="dxa"/>
              <w:right w:w="108" w:type="dxa"/>
            </w:tcMar>
            <w:vAlign w:val="center"/>
          </w:tcPr>
          <w:p w14:paraId="4FFA8C1F" w14:textId="77777777" w:rsidR="00A537AF" w:rsidRPr="00A51CC5" w:rsidRDefault="00A537AF" w:rsidP="00D40416">
            <w:pPr>
              <w:spacing w:before="20" w:after="20"/>
              <w:jc w:val="center"/>
              <w:rPr>
                <w:rFonts w:eastAsiaTheme="minorEastAsia"/>
                <w:sz w:val="20"/>
              </w:rPr>
            </w:pPr>
            <w:r w:rsidRPr="00A51CC5">
              <w:rPr>
                <w:rFonts w:eastAsiaTheme="minorEastAsia"/>
                <w:sz w:val="20"/>
              </w:rPr>
              <w:t>0.1</w:t>
            </w:r>
          </w:p>
        </w:tc>
      </w:tr>
      <w:tr w:rsidR="00A537AF" w:rsidRPr="00A51CC5" w14:paraId="496B0E39" w14:textId="77777777" w:rsidTr="00D40416">
        <w:trPr>
          <w:trHeight w:val="147"/>
          <w:jc w:val="center"/>
        </w:trPr>
        <w:tc>
          <w:tcPr>
            <w:tcW w:w="2438" w:type="dxa"/>
            <w:tcMar>
              <w:top w:w="0" w:type="dxa"/>
              <w:left w:w="108" w:type="dxa"/>
              <w:bottom w:w="0" w:type="dxa"/>
              <w:right w:w="108" w:type="dxa"/>
            </w:tcMar>
            <w:vAlign w:val="center"/>
          </w:tcPr>
          <w:p w14:paraId="4131B370" w14:textId="77777777" w:rsidR="00A537AF" w:rsidRPr="00A51CC5" w:rsidRDefault="00A537AF" w:rsidP="00D40416">
            <w:pPr>
              <w:jc w:val="center"/>
              <w:rPr>
                <w:rFonts w:eastAsiaTheme="minorEastAsia"/>
                <w:sz w:val="20"/>
              </w:rPr>
            </w:pPr>
            <w:r w:rsidRPr="00A51CC5">
              <w:rPr>
                <w:rFonts w:eastAsiaTheme="minorEastAsia"/>
                <w:sz w:val="20"/>
              </w:rPr>
              <w:t>Channel model</w:t>
            </w:r>
          </w:p>
        </w:tc>
        <w:tc>
          <w:tcPr>
            <w:tcW w:w="6520" w:type="dxa"/>
            <w:gridSpan w:val="2"/>
            <w:tcMar>
              <w:top w:w="0" w:type="dxa"/>
              <w:left w:w="108" w:type="dxa"/>
              <w:bottom w:w="0" w:type="dxa"/>
              <w:right w:w="108" w:type="dxa"/>
            </w:tcMar>
            <w:vAlign w:val="center"/>
          </w:tcPr>
          <w:p w14:paraId="2ABDAB8D" w14:textId="77777777" w:rsidR="00A537AF" w:rsidRPr="00A51CC5" w:rsidRDefault="00A537AF" w:rsidP="00D40416">
            <w:pPr>
              <w:spacing w:before="20" w:after="20"/>
              <w:jc w:val="center"/>
              <w:rPr>
                <w:rFonts w:eastAsiaTheme="minorEastAsia"/>
                <w:sz w:val="20"/>
              </w:rPr>
            </w:pPr>
            <w:r w:rsidRPr="00A51CC5">
              <w:rPr>
                <w:rFonts w:eastAsiaTheme="minorEastAsia"/>
                <w:sz w:val="20"/>
              </w:rPr>
              <w:t>NTN-TDL-C</w:t>
            </w:r>
          </w:p>
        </w:tc>
      </w:tr>
      <w:tr w:rsidR="00A537AF" w:rsidRPr="00A51CC5" w14:paraId="23B7BDE1" w14:textId="77777777" w:rsidTr="00D40416">
        <w:trPr>
          <w:trHeight w:val="147"/>
          <w:jc w:val="center"/>
        </w:trPr>
        <w:tc>
          <w:tcPr>
            <w:tcW w:w="2438" w:type="dxa"/>
            <w:tcMar>
              <w:top w:w="0" w:type="dxa"/>
              <w:left w:w="108" w:type="dxa"/>
              <w:bottom w:w="0" w:type="dxa"/>
              <w:right w:w="108" w:type="dxa"/>
            </w:tcMar>
            <w:vAlign w:val="center"/>
          </w:tcPr>
          <w:p w14:paraId="2B0D7DEB" w14:textId="77777777" w:rsidR="00A537AF" w:rsidRPr="00A51CC5" w:rsidRDefault="00A537AF" w:rsidP="00D40416">
            <w:pPr>
              <w:jc w:val="center"/>
              <w:rPr>
                <w:rFonts w:eastAsiaTheme="minorEastAsia"/>
                <w:sz w:val="20"/>
              </w:rPr>
            </w:pPr>
            <w:r w:rsidRPr="00A51CC5">
              <w:rPr>
                <w:rFonts w:eastAsiaTheme="minorEastAsia"/>
                <w:sz w:val="20"/>
              </w:rPr>
              <w:t>UE speed</w:t>
            </w:r>
          </w:p>
        </w:tc>
        <w:tc>
          <w:tcPr>
            <w:tcW w:w="6520" w:type="dxa"/>
            <w:gridSpan w:val="2"/>
            <w:tcMar>
              <w:top w:w="0" w:type="dxa"/>
              <w:left w:w="108" w:type="dxa"/>
              <w:bottom w:w="0" w:type="dxa"/>
              <w:right w:w="108" w:type="dxa"/>
            </w:tcMar>
            <w:vAlign w:val="center"/>
          </w:tcPr>
          <w:p w14:paraId="3FA478B6" w14:textId="77777777" w:rsidR="00A537AF" w:rsidRPr="00A51CC5" w:rsidRDefault="00A537AF" w:rsidP="00D40416">
            <w:pPr>
              <w:spacing w:before="20" w:after="20"/>
              <w:jc w:val="center"/>
              <w:rPr>
                <w:rFonts w:eastAsiaTheme="minorEastAsia"/>
                <w:sz w:val="20"/>
              </w:rPr>
            </w:pPr>
            <w:r w:rsidRPr="00A51CC5">
              <w:rPr>
                <w:rFonts w:eastAsiaTheme="minorEastAsia"/>
                <w:sz w:val="20"/>
              </w:rPr>
              <w:t>3 km/h</w:t>
            </w:r>
          </w:p>
        </w:tc>
      </w:tr>
      <w:tr w:rsidR="00A537AF" w:rsidRPr="00A51CC5" w14:paraId="311786DF" w14:textId="77777777" w:rsidTr="00D40416">
        <w:trPr>
          <w:trHeight w:val="147"/>
          <w:jc w:val="center"/>
        </w:trPr>
        <w:tc>
          <w:tcPr>
            <w:tcW w:w="2438" w:type="dxa"/>
            <w:tcMar>
              <w:top w:w="0" w:type="dxa"/>
              <w:left w:w="108" w:type="dxa"/>
              <w:bottom w:w="0" w:type="dxa"/>
              <w:right w:w="108" w:type="dxa"/>
            </w:tcMar>
            <w:vAlign w:val="center"/>
          </w:tcPr>
          <w:p w14:paraId="5AFC1975" w14:textId="77777777" w:rsidR="00A537AF" w:rsidRPr="00A51CC5" w:rsidRDefault="00A537AF" w:rsidP="00D40416">
            <w:pPr>
              <w:jc w:val="center"/>
              <w:rPr>
                <w:rFonts w:eastAsiaTheme="minorEastAsia"/>
                <w:sz w:val="20"/>
              </w:rPr>
            </w:pPr>
            <w:r w:rsidRPr="00A51CC5">
              <w:rPr>
                <w:rFonts w:eastAsiaTheme="minorEastAsia"/>
                <w:sz w:val="20"/>
              </w:rPr>
              <w:t>PRB allocation</w:t>
            </w:r>
          </w:p>
        </w:tc>
        <w:tc>
          <w:tcPr>
            <w:tcW w:w="3260" w:type="dxa"/>
            <w:tcMar>
              <w:top w:w="0" w:type="dxa"/>
              <w:left w:w="108" w:type="dxa"/>
              <w:bottom w:w="0" w:type="dxa"/>
              <w:right w:w="108" w:type="dxa"/>
            </w:tcMar>
            <w:vAlign w:val="center"/>
          </w:tcPr>
          <w:p w14:paraId="14698A9A" w14:textId="77777777" w:rsidR="00A537AF" w:rsidRPr="00A51CC5" w:rsidRDefault="00A537AF" w:rsidP="00D40416">
            <w:pPr>
              <w:spacing w:before="20" w:after="20"/>
              <w:jc w:val="center"/>
              <w:rPr>
                <w:rFonts w:eastAsiaTheme="minorEastAsia"/>
                <w:sz w:val="20"/>
              </w:rPr>
            </w:pPr>
            <w:r w:rsidRPr="00A51CC5">
              <w:rPr>
                <w:rFonts w:eastAsiaTheme="minorEastAsia"/>
                <w:sz w:val="20"/>
              </w:rPr>
              <w:t>3</w:t>
            </w:r>
          </w:p>
        </w:tc>
        <w:tc>
          <w:tcPr>
            <w:tcW w:w="3260" w:type="dxa"/>
            <w:vAlign w:val="center"/>
          </w:tcPr>
          <w:p w14:paraId="2FF6FB68" w14:textId="77777777" w:rsidR="00A537AF" w:rsidRPr="00A51CC5" w:rsidRDefault="00A537AF" w:rsidP="00D40416">
            <w:pPr>
              <w:spacing w:before="20" w:after="20"/>
              <w:jc w:val="center"/>
              <w:rPr>
                <w:rFonts w:eastAsiaTheme="minorEastAsia"/>
                <w:sz w:val="20"/>
              </w:rPr>
            </w:pPr>
            <w:r w:rsidRPr="00A51CC5">
              <w:rPr>
                <w:rFonts w:eastAsiaTheme="minorEastAsia"/>
                <w:sz w:val="20"/>
              </w:rPr>
              <w:t>24</w:t>
            </w:r>
          </w:p>
        </w:tc>
      </w:tr>
      <w:tr w:rsidR="00A537AF" w:rsidRPr="00A51CC5" w14:paraId="5BEBC4CF" w14:textId="77777777" w:rsidTr="00953214">
        <w:trPr>
          <w:trHeight w:val="147"/>
          <w:jc w:val="center"/>
        </w:trPr>
        <w:tc>
          <w:tcPr>
            <w:tcW w:w="2438" w:type="dxa"/>
            <w:tcMar>
              <w:top w:w="0" w:type="dxa"/>
              <w:left w:w="108" w:type="dxa"/>
              <w:bottom w:w="0" w:type="dxa"/>
              <w:right w:w="108" w:type="dxa"/>
            </w:tcMar>
            <w:vAlign w:val="center"/>
          </w:tcPr>
          <w:p w14:paraId="6E9DD46D" w14:textId="77777777" w:rsidR="00A537AF" w:rsidRPr="00A51CC5" w:rsidRDefault="00A537AF" w:rsidP="00D40416">
            <w:pPr>
              <w:jc w:val="center"/>
              <w:rPr>
                <w:rFonts w:eastAsiaTheme="minorEastAsia"/>
                <w:sz w:val="20"/>
              </w:rPr>
            </w:pPr>
            <w:r w:rsidRPr="00A51CC5">
              <w:rPr>
                <w:rFonts w:eastAsiaTheme="minorEastAsia"/>
                <w:sz w:val="20"/>
              </w:rPr>
              <w:t>Symbol allocation (S, L)</w:t>
            </w:r>
          </w:p>
        </w:tc>
        <w:tc>
          <w:tcPr>
            <w:tcW w:w="6520" w:type="dxa"/>
            <w:gridSpan w:val="2"/>
            <w:tcMar>
              <w:top w:w="0" w:type="dxa"/>
              <w:left w:w="108" w:type="dxa"/>
              <w:bottom w:w="0" w:type="dxa"/>
              <w:right w:w="108" w:type="dxa"/>
            </w:tcMar>
            <w:vAlign w:val="center"/>
          </w:tcPr>
          <w:p w14:paraId="3127B8DD" w14:textId="6A1731C7" w:rsidR="00A537AF" w:rsidRPr="00A51CC5" w:rsidRDefault="00A537AF" w:rsidP="00D40416">
            <w:pPr>
              <w:spacing w:before="20" w:after="20"/>
              <w:jc w:val="center"/>
              <w:rPr>
                <w:rFonts w:eastAsiaTheme="minorEastAsia"/>
                <w:sz w:val="20"/>
              </w:rPr>
            </w:pPr>
            <w:r w:rsidRPr="00A51CC5">
              <w:rPr>
                <w:rFonts w:eastAsiaTheme="minorEastAsia"/>
                <w:sz w:val="20"/>
              </w:rPr>
              <w:t>(2, 12)</w:t>
            </w:r>
          </w:p>
        </w:tc>
      </w:tr>
      <w:tr w:rsidR="00A537AF" w:rsidRPr="00A51CC5" w14:paraId="74BDFDC1" w14:textId="77777777" w:rsidTr="00D40416">
        <w:trPr>
          <w:trHeight w:val="147"/>
          <w:jc w:val="center"/>
        </w:trPr>
        <w:tc>
          <w:tcPr>
            <w:tcW w:w="2438" w:type="dxa"/>
            <w:tcMar>
              <w:top w:w="0" w:type="dxa"/>
              <w:left w:w="108" w:type="dxa"/>
              <w:bottom w:w="0" w:type="dxa"/>
              <w:right w:w="108" w:type="dxa"/>
            </w:tcMar>
            <w:vAlign w:val="center"/>
          </w:tcPr>
          <w:p w14:paraId="7EEA20D2" w14:textId="77777777" w:rsidR="00A537AF" w:rsidRPr="00A51CC5" w:rsidRDefault="00A537AF" w:rsidP="00D40416">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p>
        </w:tc>
        <w:tc>
          <w:tcPr>
            <w:tcW w:w="6520" w:type="dxa"/>
            <w:gridSpan w:val="2"/>
            <w:tcMar>
              <w:top w:w="0" w:type="dxa"/>
              <w:left w:w="108" w:type="dxa"/>
              <w:bottom w:w="0" w:type="dxa"/>
              <w:right w:w="108" w:type="dxa"/>
            </w:tcMar>
            <w:vAlign w:val="center"/>
          </w:tcPr>
          <w:p w14:paraId="76FA2081" w14:textId="77777777" w:rsidR="00A537AF" w:rsidRPr="00A51CC5" w:rsidRDefault="00A537AF" w:rsidP="00D40416">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A537AF" w:rsidRPr="00A51CC5" w14:paraId="3B38EE37" w14:textId="77777777" w:rsidTr="00D40416">
        <w:trPr>
          <w:trHeight w:val="147"/>
          <w:jc w:val="center"/>
        </w:trPr>
        <w:tc>
          <w:tcPr>
            <w:tcW w:w="2438" w:type="dxa"/>
            <w:tcMar>
              <w:top w:w="0" w:type="dxa"/>
              <w:left w:w="108" w:type="dxa"/>
              <w:bottom w:w="0" w:type="dxa"/>
              <w:right w:w="108" w:type="dxa"/>
            </w:tcMar>
            <w:vAlign w:val="center"/>
          </w:tcPr>
          <w:p w14:paraId="37BCCFEC" w14:textId="77777777" w:rsidR="00A537AF" w:rsidRPr="00A51CC5" w:rsidRDefault="00A537AF" w:rsidP="00D40416">
            <w:pPr>
              <w:jc w:val="center"/>
              <w:rPr>
                <w:rFonts w:eastAsiaTheme="minorEastAsia"/>
                <w:sz w:val="20"/>
              </w:rPr>
            </w:pPr>
            <w:r w:rsidRPr="00A51CC5">
              <w:rPr>
                <w:rFonts w:eastAsiaTheme="minorEastAsia"/>
                <w:sz w:val="20"/>
              </w:rPr>
              <w:t>PDSCH mapping type</w:t>
            </w:r>
          </w:p>
        </w:tc>
        <w:tc>
          <w:tcPr>
            <w:tcW w:w="6520" w:type="dxa"/>
            <w:gridSpan w:val="2"/>
            <w:tcMar>
              <w:top w:w="0" w:type="dxa"/>
              <w:left w:w="108" w:type="dxa"/>
              <w:bottom w:w="0" w:type="dxa"/>
              <w:right w:w="108" w:type="dxa"/>
            </w:tcMar>
            <w:vAlign w:val="center"/>
          </w:tcPr>
          <w:p w14:paraId="61815F7B" w14:textId="77777777" w:rsidR="00A537AF" w:rsidRPr="00A51CC5" w:rsidRDefault="00A537AF" w:rsidP="00D40416">
            <w:pPr>
              <w:spacing w:before="20" w:after="20"/>
              <w:jc w:val="center"/>
              <w:rPr>
                <w:rFonts w:eastAsiaTheme="minorEastAsia"/>
                <w:sz w:val="20"/>
              </w:rPr>
            </w:pPr>
            <w:r w:rsidRPr="00A51CC5">
              <w:rPr>
                <w:sz w:val="20"/>
              </w:rPr>
              <w:t>Type A</w:t>
            </w:r>
          </w:p>
        </w:tc>
      </w:tr>
      <w:tr w:rsidR="00A537AF" w:rsidRPr="00A51CC5" w14:paraId="5BC0F319" w14:textId="77777777" w:rsidTr="00D40416">
        <w:trPr>
          <w:trHeight w:val="147"/>
          <w:jc w:val="center"/>
        </w:trPr>
        <w:tc>
          <w:tcPr>
            <w:tcW w:w="2438" w:type="dxa"/>
            <w:tcMar>
              <w:top w:w="0" w:type="dxa"/>
              <w:left w:w="108" w:type="dxa"/>
              <w:bottom w:w="0" w:type="dxa"/>
              <w:right w:w="108" w:type="dxa"/>
            </w:tcMar>
            <w:vAlign w:val="center"/>
          </w:tcPr>
          <w:p w14:paraId="1217897A" w14:textId="77777777" w:rsidR="00A537AF" w:rsidRPr="00A51CC5" w:rsidRDefault="00A537AF" w:rsidP="00D40416">
            <w:pPr>
              <w:jc w:val="center"/>
              <w:rPr>
                <w:rFonts w:eastAsiaTheme="minorEastAsia"/>
                <w:sz w:val="20"/>
              </w:rPr>
            </w:pPr>
            <w:r w:rsidRPr="00A51CC5">
              <w:rPr>
                <w:rFonts w:eastAsiaTheme="minorEastAsia"/>
                <w:sz w:val="20"/>
              </w:rPr>
              <w:t>DM-RS configuration type</w:t>
            </w:r>
          </w:p>
        </w:tc>
        <w:tc>
          <w:tcPr>
            <w:tcW w:w="6520" w:type="dxa"/>
            <w:gridSpan w:val="2"/>
            <w:tcMar>
              <w:top w:w="0" w:type="dxa"/>
              <w:left w:w="108" w:type="dxa"/>
              <w:bottom w:w="0" w:type="dxa"/>
              <w:right w:w="108" w:type="dxa"/>
            </w:tcMar>
            <w:vAlign w:val="center"/>
          </w:tcPr>
          <w:p w14:paraId="2C01CA77" w14:textId="77777777" w:rsidR="00A537AF" w:rsidRPr="00A51CC5" w:rsidRDefault="00A537AF" w:rsidP="00D40416">
            <w:pPr>
              <w:spacing w:before="20" w:after="20"/>
              <w:jc w:val="center"/>
              <w:rPr>
                <w:rFonts w:eastAsiaTheme="minorEastAsia"/>
                <w:sz w:val="20"/>
              </w:rPr>
            </w:pPr>
            <w:r w:rsidRPr="00A51CC5">
              <w:rPr>
                <w:sz w:val="20"/>
              </w:rPr>
              <w:t>Type 1</w:t>
            </w:r>
          </w:p>
        </w:tc>
      </w:tr>
      <w:tr w:rsidR="00A537AF" w:rsidRPr="00A51CC5" w14:paraId="38E14FD9" w14:textId="77777777" w:rsidTr="00D40416">
        <w:trPr>
          <w:trHeight w:val="147"/>
          <w:jc w:val="center"/>
        </w:trPr>
        <w:tc>
          <w:tcPr>
            <w:tcW w:w="2438" w:type="dxa"/>
            <w:tcMar>
              <w:top w:w="0" w:type="dxa"/>
              <w:left w:w="108" w:type="dxa"/>
              <w:bottom w:w="0" w:type="dxa"/>
              <w:right w:w="108" w:type="dxa"/>
            </w:tcMar>
            <w:vAlign w:val="center"/>
          </w:tcPr>
          <w:p w14:paraId="143AE4F2" w14:textId="77777777" w:rsidR="00A537AF" w:rsidRPr="00A51CC5" w:rsidRDefault="00A537AF" w:rsidP="00D40416">
            <w:pPr>
              <w:jc w:val="center"/>
              <w:rPr>
                <w:rFonts w:eastAsiaTheme="minorEastAsia"/>
                <w:sz w:val="20"/>
              </w:rPr>
            </w:pPr>
            <w:r w:rsidRPr="00A51CC5">
              <w:rPr>
                <w:rFonts w:eastAsiaTheme="minorEastAsia"/>
                <w:sz w:val="20"/>
              </w:rPr>
              <w:t>DM-RS Length</w:t>
            </w:r>
          </w:p>
        </w:tc>
        <w:tc>
          <w:tcPr>
            <w:tcW w:w="6520" w:type="dxa"/>
            <w:gridSpan w:val="2"/>
            <w:tcMar>
              <w:top w:w="0" w:type="dxa"/>
              <w:left w:w="108" w:type="dxa"/>
              <w:bottom w:w="0" w:type="dxa"/>
              <w:right w:w="108" w:type="dxa"/>
            </w:tcMar>
            <w:vAlign w:val="center"/>
          </w:tcPr>
          <w:p w14:paraId="326DC9BE" w14:textId="77777777" w:rsidR="00A537AF" w:rsidRPr="00A51CC5" w:rsidRDefault="00A537AF" w:rsidP="00D40416">
            <w:pPr>
              <w:spacing w:before="20" w:after="20"/>
              <w:jc w:val="center"/>
              <w:rPr>
                <w:rFonts w:eastAsiaTheme="minorEastAsia"/>
                <w:sz w:val="20"/>
              </w:rPr>
            </w:pPr>
            <w:r w:rsidRPr="00A51CC5">
              <w:rPr>
                <w:sz w:val="20"/>
              </w:rPr>
              <w:t>1</w:t>
            </w:r>
          </w:p>
        </w:tc>
      </w:tr>
      <w:tr w:rsidR="00A537AF" w:rsidRPr="00A51CC5" w14:paraId="215CDC4E" w14:textId="77777777" w:rsidTr="00DF2622">
        <w:trPr>
          <w:trHeight w:val="147"/>
          <w:jc w:val="center"/>
        </w:trPr>
        <w:tc>
          <w:tcPr>
            <w:tcW w:w="2438" w:type="dxa"/>
            <w:tcMar>
              <w:top w:w="0" w:type="dxa"/>
              <w:left w:w="108" w:type="dxa"/>
              <w:bottom w:w="0" w:type="dxa"/>
              <w:right w:w="108" w:type="dxa"/>
            </w:tcMar>
            <w:vAlign w:val="center"/>
          </w:tcPr>
          <w:p w14:paraId="36C0F8CC" w14:textId="77777777" w:rsidR="00A537AF" w:rsidRPr="00A51CC5" w:rsidRDefault="00A537AF" w:rsidP="00D40416">
            <w:pPr>
              <w:jc w:val="center"/>
              <w:rPr>
                <w:rFonts w:eastAsiaTheme="minorEastAsia"/>
                <w:sz w:val="20"/>
              </w:rPr>
            </w:pPr>
            <w:r w:rsidRPr="00A51CC5">
              <w:rPr>
                <w:rFonts w:eastAsiaTheme="minorEastAsia"/>
                <w:sz w:val="20"/>
              </w:rPr>
              <w:t>DM-RS symbol</w:t>
            </w:r>
          </w:p>
        </w:tc>
        <w:tc>
          <w:tcPr>
            <w:tcW w:w="6520" w:type="dxa"/>
            <w:gridSpan w:val="2"/>
            <w:tcMar>
              <w:top w:w="0" w:type="dxa"/>
              <w:left w:w="108" w:type="dxa"/>
              <w:bottom w:w="0" w:type="dxa"/>
              <w:right w:w="108" w:type="dxa"/>
            </w:tcMar>
            <w:vAlign w:val="center"/>
          </w:tcPr>
          <w:p w14:paraId="14F8A19E" w14:textId="1961FBD2" w:rsidR="00A537AF" w:rsidRPr="00A51CC5" w:rsidRDefault="00A537AF" w:rsidP="00D40416">
            <w:pPr>
              <w:spacing w:before="20" w:after="20"/>
              <w:jc w:val="center"/>
              <w:rPr>
                <w:sz w:val="20"/>
              </w:rPr>
            </w:pPr>
            <w:r w:rsidRPr="00A51CC5">
              <w:rPr>
                <w:sz w:val="20"/>
              </w:rPr>
              <w:t>[2, 6, 9]</w:t>
            </w:r>
          </w:p>
        </w:tc>
      </w:tr>
      <w:tr w:rsidR="00A537AF" w:rsidRPr="00A51CC5" w14:paraId="24B1FCB9" w14:textId="77777777" w:rsidTr="00D40416">
        <w:trPr>
          <w:trHeight w:val="147"/>
          <w:jc w:val="center"/>
        </w:trPr>
        <w:tc>
          <w:tcPr>
            <w:tcW w:w="2438" w:type="dxa"/>
            <w:tcMar>
              <w:top w:w="0" w:type="dxa"/>
              <w:left w:w="108" w:type="dxa"/>
              <w:bottom w:w="0" w:type="dxa"/>
              <w:right w:w="108" w:type="dxa"/>
            </w:tcMar>
            <w:vAlign w:val="center"/>
          </w:tcPr>
          <w:p w14:paraId="027C4EC4" w14:textId="77777777" w:rsidR="00A537AF" w:rsidRPr="00A51CC5" w:rsidRDefault="00A537AF" w:rsidP="00D40416">
            <w:pPr>
              <w:jc w:val="center"/>
              <w:rPr>
                <w:rFonts w:eastAsiaTheme="minorEastAsia"/>
                <w:sz w:val="20"/>
              </w:rPr>
            </w:pPr>
            <w:r w:rsidRPr="00A51CC5">
              <w:rPr>
                <w:rFonts w:eastAsiaTheme="minorEastAsia"/>
                <w:sz w:val="20"/>
              </w:rPr>
              <w:t>FDM b/w data and DMRS</w:t>
            </w:r>
          </w:p>
        </w:tc>
        <w:tc>
          <w:tcPr>
            <w:tcW w:w="6520" w:type="dxa"/>
            <w:gridSpan w:val="2"/>
            <w:tcMar>
              <w:top w:w="0" w:type="dxa"/>
              <w:left w:w="108" w:type="dxa"/>
              <w:bottom w:w="0" w:type="dxa"/>
              <w:right w:w="108" w:type="dxa"/>
            </w:tcMar>
            <w:vAlign w:val="center"/>
          </w:tcPr>
          <w:p w14:paraId="75E6720B" w14:textId="77777777" w:rsidR="00A537AF" w:rsidRPr="00A51CC5" w:rsidRDefault="00A537AF" w:rsidP="00D40416">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A537AF" w:rsidRPr="00A51CC5" w14:paraId="5B417FA5" w14:textId="77777777" w:rsidTr="00D40416">
        <w:trPr>
          <w:trHeight w:val="147"/>
          <w:jc w:val="center"/>
        </w:trPr>
        <w:tc>
          <w:tcPr>
            <w:tcW w:w="2438" w:type="dxa"/>
            <w:tcMar>
              <w:top w:w="0" w:type="dxa"/>
              <w:left w:w="108" w:type="dxa"/>
              <w:bottom w:w="0" w:type="dxa"/>
              <w:right w:w="108" w:type="dxa"/>
            </w:tcMar>
            <w:vAlign w:val="center"/>
          </w:tcPr>
          <w:p w14:paraId="5B38FED3" w14:textId="77777777" w:rsidR="00A537AF" w:rsidRPr="00A51CC5" w:rsidRDefault="00A537AF" w:rsidP="00D40416">
            <w:pPr>
              <w:jc w:val="center"/>
              <w:rPr>
                <w:rFonts w:eastAsiaTheme="minorEastAsia"/>
                <w:sz w:val="20"/>
              </w:rPr>
            </w:pPr>
            <w:r w:rsidRPr="00A51CC5">
              <w:rPr>
                <w:rFonts w:eastAsiaTheme="minorEastAsia"/>
                <w:sz w:val="20"/>
              </w:rPr>
              <w:t>TBS</w:t>
            </w:r>
          </w:p>
        </w:tc>
        <w:tc>
          <w:tcPr>
            <w:tcW w:w="3260" w:type="dxa"/>
            <w:tcMar>
              <w:top w:w="0" w:type="dxa"/>
              <w:left w:w="108" w:type="dxa"/>
              <w:bottom w:w="0" w:type="dxa"/>
              <w:right w:w="108" w:type="dxa"/>
            </w:tcMar>
            <w:vAlign w:val="center"/>
          </w:tcPr>
          <w:p w14:paraId="3494D8A4" w14:textId="77777777" w:rsidR="00A537AF" w:rsidRPr="00A51CC5" w:rsidRDefault="00A537AF" w:rsidP="00D40416">
            <w:pPr>
              <w:spacing w:before="20" w:after="20"/>
              <w:jc w:val="center"/>
              <w:rPr>
                <w:rFonts w:eastAsiaTheme="minorEastAsia"/>
                <w:sz w:val="20"/>
              </w:rPr>
            </w:pPr>
            <w:r w:rsidRPr="00A51CC5">
              <w:rPr>
                <w:rFonts w:eastAsiaTheme="minorEastAsia" w:hint="eastAsia"/>
                <w:sz w:val="20"/>
              </w:rPr>
              <w:t>7</w:t>
            </w:r>
            <w:r w:rsidRPr="00A51CC5">
              <w:rPr>
                <w:rFonts w:eastAsiaTheme="minorEastAsia"/>
                <w:sz w:val="20"/>
              </w:rPr>
              <w:t>2</w:t>
            </w:r>
          </w:p>
        </w:tc>
        <w:tc>
          <w:tcPr>
            <w:tcW w:w="3260" w:type="dxa"/>
          </w:tcPr>
          <w:p w14:paraId="4D47EC4F" w14:textId="77777777" w:rsidR="00A537AF" w:rsidRPr="00A51CC5" w:rsidRDefault="00A537AF" w:rsidP="00D40416">
            <w:pPr>
              <w:spacing w:before="20" w:after="20"/>
              <w:jc w:val="center"/>
              <w:rPr>
                <w:rFonts w:eastAsiaTheme="minorEastAsia"/>
                <w:sz w:val="20"/>
              </w:rPr>
            </w:pPr>
            <w:r w:rsidRPr="00A51CC5">
              <w:rPr>
                <w:rFonts w:eastAsiaTheme="minorEastAsia" w:hint="eastAsia"/>
                <w:sz w:val="20"/>
              </w:rPr>
              <w:t>1</w:t>
            </w:r>
            <w:r w:rsidRPr="00A51CC5">
              <w:rPr>
                <w:rFonts w:eastAsiaTheme="minorEastAsia"/>
                <w:sz w:val="20"/>
              </w:rPr>
              <w:t>040</w:t>
            </w:r>
          </w:p>
        </w:tc>
      </w:tr>
    </w:tbl>
    <w:p w14:paraId="033F894E" w14:textId="4E1AAF1A" w:rsidR="00814F47" w:rsidRDefault="00321A4C" w:rsidP="00814F47">
      <w:pPr>
        <w:spacing w:beforeLines="50" w:before="120" w:afterLines="50" w:after="120"/>
        <w:jc w:val="center"/>
        <w:rPr>
          <w:sz w:val="22"/>
          <w:szCs w:val="18"/>
          <w:lang w:val="en-US"/>
        </w:rPr>
      </w:pPr>
      <w:r w:rsidRPr="00321A4C">
        <w:rPr>
          <w:noProof/>
        </w:rPr>
        <w:drawing>
          <wp:inline distT="0" distB="0" distL="0" distR="0" wp14:anchorId="0A12D908" wp14:editId="2A467BD7">
            <wp:extent cx="6332220" cy="272224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722245"/>
                    </a:xfrm>
                    <a:prstGeom prst="rect">
                      <a:avLst/>
                    </a:prstGeom>
                    <a:noFill/>
                    <a:ln>
                      <a:noFill/>
                    </a:ln>
                  </pic:spPr>
                </pic:pic>
              </a:graphicData>
            </a:graphic>
          </wp:inline>
        </w:drawing>
      </w:r>
    </w:p>
    <w:p w14:paraId="37831B1A" w14:textId="04A75E05" w:rsidR="00814F47" w:rsidRDefault="00814F47" w:rsidP="00814F47">
      <w:pPr>
        <w:spacing w:beforeLines="50" w:before="120" w:afterLines="50" w:after="120"/>
        <w:jc w:val="center"/>
        <w:rPr>
          <w:sz w:val="22"/>
          <w:szCs w:val="18"/>
          <w:lang w:val="en-US"/>
        </w:rPr>
      </w:pPr>
      <w:r>
        <w:rPr>
          <w:rFonts w:hint="eastAsia"/>
          <w:sz w:val="22"/>
          <w:szCs w:val="18"/>
          <w:lang w:val="en-US"/>
        </w:rPr>
        <w:t>F</w:t>
      </w:r>
      <w:r>
        <w:rPr>
          <w:sz w:val="22"/>
          <w:szCs w:val="18"/>
          <w:lang w:val="en-US"/>
        </w:rPr>
        <w:t>ig.3. Link level simulation results (</w:t>
      </w:r>
      <w:r w:rsidR="001847BE">
        <w:rPr>
          <w:sz w:val="22"/>
          <w:szCs w:val="18"/>
          <w:lang w:val="en-US"/>
        </w:rPr>
        <w:t>Msg2 / Msg4 PDSCH</w:t>
      </w:r>
      <w:r>
        <w:rPr>
          <w:sz w:val="22"/>
          <w:szCs w:val="18"/>
          <w:lang w:val="en-US"/>
        </w:rPr>
        <w:t>)</w:t>
      </w:r>
    </w:p>
    <w:p w14:paraId="53BF07BB" w14:textId="77777777" w:rsidR="0056220C" w:rsidRPr="00814F47" w:rsidRDefault="0056220C" w:rsidP="00F2234A">
      <w:pPr>
        <w:spacing w:beforeLines="50" w:before="120" w:afterLines="50" w:after="120"/>
        <w:rPr>
          <w:sz w:val="22"/>
          <w:szCs w:val="18"/>
          <w:lang w:val="en-US"/>
        </w:rPr>
      </w:pPr>
    </w:p>
    <w:p w14:paraId="249DBD59" w14:textId="2A5DCA5E" w:rsidR="00F81E66" w:rsidRPr="00933355" w:rsidRDefault="00F81E66" w:rsidP="00F81E66">
      <w:pPr>
        <w:pStyle w:val="afe"/>
        <w:numPr>
          <w:ilvl w:val="0"/>
          <w:numId w:val="36"/>
        </w:numPr>
        <w:spacing w:beforeLines="50" w:before="120" w:afterLines="50" w:after="120"/>
        <w:ind w:leftChars="0"/>
        <w:rPr>
          <w:sz w:val="22"/>
          <w:szCs w:val="18"/>
        </w:rPr>
      </w:pPr>
      <w:r>
        <w:rPr>
          <w:sz w:val="22"/>
          <w:szCs w:val="18"/>
        </w:rPr>
        <w:t>SIB1 PDSCH / SIB19 PDSCH / Paging</w:t>
      </w:r>
    </w:p>
    <w:p w14:paraId="5C16ABA8" w14:textId="5C7AD2E1" w:rsidR="00F81E66" w:rsidRDefault="00F81E66" w:rsidP="00F81E66">
      <w:pPr>
        <w:spacing w:beforeLines="50" w:before="120" w:afterLines="50" w:after="120"/>
        <w:jc w:val="center"/>
        <w:rPr>
          <w:sz w:val="22"/>
          <w:szCs w:val="18"/>
          <w:lang w:val="en-US"/>
        </w:rPr>
      </w:pPr>
      <w:r>
        <w:rPr>
          <w:rFonts w:hint="eastAsia"/>
          <w:sz w:val="22"/>
          <w:szCs w:val="18"/>
          <w:lang w:val="en-US"/>
        </w:rPr>
        <w:t>T</w:t>
      </w:r>
      <w:r>
        <w:rPr>
          <w:sz w:val="22"/>
          <w:szCs w:val="18"/>
          <w:lang w:val="en-US"/>
        </w:rPr>
        <w:t>able 4: Simulation parameters for PDSCH (SIB1 / SIB19 / Paging)</w:t>
      </w:r>
    </w:p>
    <w:tbl>
      <w:tblPr>
        <w:tblW w:w="9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166"/>
        <w:gridCol w:w="2636"/>
        <w:gridCol w:w="2519"/>
        <w:gridCol w:w="42"/>
        <w:gridCol w:w="2599"/>
      </w:tblGrid>
      <w:tr w:rsidR="005B10C9" w:rsidRPr="00A51CC5" w14:paraId="7AF9115C" w14:textId="77777777" w:rsidTr="002A3F32">
        <w:trPr>
          <w:trHeight w:val="379"/>
          <w:jc w:val="center"/>
        </w:trPr>
        <w:tc>
          <w:tcPr>
            <w:tcW w:w="2166" w:type="dxa"/>
            <w:vMerge w:val="restart"/>
            <w:shd w:val="clear" w:color="auto" w:fill="D9E2F3"/>
            <w:tcMar>
              <w:top w:w="0" w:type="dxa"/>
              <w:left w:w="108" w:type="dxa"/>
              <w:bottom w:w="0" w:type="dxa"/>
              <w:right w:w="108" w:type="dxa"/>
            </w:tcMar>
            <w:vAlign w:val="center"/>
            <w:hideMark/>
          </w:tcPr>
          <w:p w14:paraId="6CC42245" w14:textId="77777777" w:rsidR="005B10C9" w:rsidRPr="00A51CC5" w:rsidRDefault="005B10C9" w:rsidP="00D40416">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7796" w:type="dxa"/>
            <w:gridSpan w:val="4"/>
            <w:shd w:val="clear" w:color="auto" w:fill="D9E2F3"/>
          </w:tcPr>
          <w:p w14:paraId="3B63B3E4" w14:textId="32916B34" w:rsidR="005B10C9" w:rsidRPr="00A51CC5" w:rsidRDefault="005B10C9" w:rsidP="00D40416">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5B10C9" w:rsidRPr="00A51CC5" w14:paraId="60856620" w14:textId="77777777" w:rsidTr="005B10C9">
        <w:trPr>
          <w:trHeight w:val="147"/>
          <w:jc w:val="center"/>
        </w:trPr>
        <w:tc>
          <w:tcPr>
            <w:tcW w:w="2166" w:type="dxa"/>
            <w:vMerge/>
            <w:tcMar>
              <w:top w:w="0" w:type="dxa"/>
              <w:left w:w="108" w:type="dxa"/>
              <w:bottom w:w="0" w:type="dxa"/>
              <w:right w:w="108" w:type="dxa"/>
            </w:tcMar>
            <w:vAlign w:val="center"/>
          </w:tcPr>
          <w:p w14:paraId="401BE6F7" w14:textId="77777777" w:rsidR="005B10C9" w:rsidRPr="00A51CC5" w:rsidRDefault="005B10C9" w:rsidP="00D40416">
            <w:pPr>
              <w:rPr>
                <w:rFonts w:eastAsiaTheme="minorEastAsia"/>
                <w:sz w:val="20"/>
              </w:rPr>
            </w:pPr>
          </w:p>
        </w:tc>
        <w:tc>
          <w:tcPr>
            <w:tcW w:w="2636" w:type="dxa"/>
            <w:shd w:val="clear" w:color="auto" w:fill="DBE5F1" w:themeFill="accent1" w:themeFillTint="33"/>
            <w:tcMar>
              <w:top w:w="0" w:type="dxa"/>
              <w:left w:w="108" w:type="dxa"/>
              <w:bottom w:w="0" w:type="dxa"/>
              <w:right w:w="108" w:type="dxa"/>
            </w:tcMar>
            <w:vAlign w:val="center"/>
          </w:tcPr>
          <w:p w14:paraId="097864FB" w14:textId="77777777" w:rsidR="005B10C9" w:rsidRPr="00A51CC5" w:rsidRDefault="005B10C9" w:rsidP="00D40416">
            <w:pPr>
              <w:spacing w:before="20" w:after="20"/>
              <w:jc w:val="center"/>
              <w:rPr>
                <w:rFonts w:eastAsiaTheme="minorEastAsia"/>
                <w:sz w:val="20"/>
              </w:rPr>
            </w:pPr>
            <w:r>
              <w:rPr>
                <w:sz w:val="20"/>
                <w:lang w:val="en-US"/>
              </w:rPr>
              <w:t>SIB1</w:t>
            </w:r>
          </w:p>
        </w:tc>
        <w:tc>
          <w:tcPr>
            <w:tcW w:w="2519" w:type="dxa"/>
            <w:shd w:val="clear" w:color="auto" w:fill="DBE5F1" w:themeFill="accent1" w:themeFillTint="33"/>
          </w:tcPr>
          <w:p w14:paraId="113AE0FF" w14:textId="1FCB5F03" w:rsidR="005B10C9" w:rsidRDefault="005B10C9" w:rsidP="00D40416">
            <w:pPr>
              <w:spacing w:before="20" w:after="20"/>
              <w:jc w:val="center"/>
              <w:rPr>
                <w:sz w:val="20"/>
                <w:lang w:val="en-US"/>
              </w:rPr>
            </w:pPr>
            <w:r>
              <w:rPr>
                <w:rFonts w:hint="eastAsia"/>
                <w:sz w:val="20"/>
                <w:lang w:val="en-US"/>
              </w:rPr>
              <w:t>S</w:t>
            </w:r>
            <w:r>
              <w:rPr>
                <w:sz w:val="20"/>
                <w:lang w:val="en-US"/>
              </w:rPr>
              <w:t>IB19</w:t>
            </w:r>
          </w:p>
        </w:tc>
        <w:tc>
          <w:tcPr>
            <w:tcW w:w="2641" w:type="dxa"/>
            <w:gridSpan w:val="2"/>
            <w:shd w:val="clear" w:color="auto" w:fill="DBE5F1" w:themeFill="accent1" w:themeFillTint="33"/>
            <w:vAlign w:val="center"/>
          </w:tcPr>
          <w:p w14:paraId="6AC69D17" w14:textId="66381999" w:rsidR="005B10C9" w:rsidRPr="00A51CC5" w:rsidRDefault="005B10C9" w:rsidP="00D40416">
            <w:pPr>
              <w:spacing w:before="20" w:after="20"/>
              <w:jc w:val="center"/>
              <w:rPr>
                <w:rFonts w:eastAsiaTheme="minorEastAsia"/>
                <w:sz w:val="20"/>
              </w:rPr>
            </w:pPr>
            <w:r>
              <w:rPr>
                <w:sz w:val="20"/>
                <w:lang w:val="en-US"/>
              </w:rPr>
              <w:t>Paging</w:t>
            </w:r>
          </w:p>
        </w:tc>
      </w:tr>
      <w:tr w:rsidR="005B10C9" w:rsidRPr="00A51CC5" w14:paraId="4B322D4B" w14:textId="77777777" w:rsidTr="004C08E8">
        <w:trPr>
          <w:trHeight w:val="147"/>
          <w:jc w:val="center"/>
        </w:trPr>
        <w:tc>
          <w:tcPr>
            <w:tcW w:w="2166" w:type="dxa"/>
            <w:tcMar>
              <w:top w:w="0" w:type="dxa"/>
              <w:left w:w="108" w:type="dxa"/>
              <w:bottom w:w="0" w:type="dxa"/>
              <w:right w:w="108" w:type="dxa"/>
            </w:tcMar>
            <w:vAlign w:val="center"/>
          </w:tcPr>
          <w:p w14:paraId="78ABD3AE" w14:textId="77777777" w:rsidR="005B10C9" w:rsidRPr="00A51CC5" w:rsidRDefault="005B10C9" w:rsidP="00D40416">
            <w:pPr>
              <w:jc w:val="center"/>
              <w:rPr>
                <w:rFonts w:eastAsiaTheme="minorEastAsia"/>
                <w:sz w:val="20"/>
              </w:rPr>
            </w:pPr>
            <w:r w:rsidRPr="00A51CC5">
              <w:rPr>
                <w:rFonts w:eastAsiaTheme="minorEastAsia"/>
                <w:sz w:val="20"/>
              </w:rPr>
              <w:t>Target metric</w:t>
            </w:r>
          </w:p>
        </w:tc>
        <w:tc>
          <w:tcPr>
            <w:tcW w:w="7796" w:type="dxa"/>
            <w:gridSpan w:val="4"/>
          </w:tcPr>
          <w:p w14:paraId="72E4B64A" w14:textId="1AD64505" w:rsidR="005B10C9" w:rsidRPr="00A51CC5" w:rsidRDefault="005B10C9" w:rsidP="00D40416">
            <w:pPr>
              <w:spacing w:before="20" w:after="20"/>
              <w:jc w:val="center"/>
              <w:rPr>
                <w:rFonts w:eastAsiaTheme="minorEastAsia"/>
                <w:sz w:val="20"/>
              </w:rPr>
            </w:pPr>
            <w:r w:rsidRPr="00A51CC5">
              <w:rPr>
                <w:rFonts w:eastAsiaTheme="minorEastAsia"/>
                <w:sz w:val="20"/>
              </w:rPr>
              <w:t>10% iBLER</w:t>
            </w:r>
          </w:p>
        </w:tc>
      </w:tr>
      <w:tr w:rsidR="005B10C9" w:rsidRPr="00A51CC5" w14:paraId="680949D5" w14:textId="77777777" w:rsidTr="00BE4535">
        <w:trPr>
          <w:trHeight w:val="147"/>
          <w:jc w:val="center"/>
        </w:trPr>
        <w:tc>
          <w:tcPr>
            <w:tcW w:w="2166" w:type="dxa"/>
            <w:tcMar>
              <w:top w:w="0" w:type="dxa"/>
              <w:left w:w="108" w:type="dxa"/>
              <w:bottom w:w="0" w:type="dxa"/>
              <w:right w:w="108" w:type="dxa"/>
            </w:tcMar>
            <w:vAlign w:val="center"/>
          </w:tcPr>
          <w:p w14:paraId="5F006C30" w14:textId="77777777" w:rsidR="005B10C9" w:rsidRPr="00A51CC5" w:rsidRDefault="005B10C9" w:rsidP="00D40416">
            <w:pPr>
              <w:jc w:val="center"/>
              <w:rPr>
                <w:rFonts w:eastAsiaTheme="minorEastAsia"/>
                <w:sz w:val="20"/>
              </w:rPr>
            </w:pPr>
            <w:r w:rsidRPr="00A51CC5">
              <w:rPr>
                <w:rFonts w:eastAsiaTheme="minorEastAsia"/>
                <w:sz w:val="20"/>
              </w:rPr>
              <w:t>Center frequency</w:t>
            </w:r>
          </w:p>
        </w:tc>
        <w:tc>
          <w:tcPr>
            <w:tcW w:w="7796" w:type="dxa"/>
            <w:gridSpan w:val="4"/>
          </w:tcPr>
          <w:p w14:paraId="2E435464" w14:textId="2EBB0614" w:rsidR="005B10C9" w:rsidRPr="00A51CC5" w:rsidRDefault="005B10C9" w:rsidP="00D40416">
            <w:pPr>
              <w:spacing w:before="20" w:after="20"/>
              <w:jc w:val="center"/>
              <w:rPr>
                <w:rFonts w:eastAsiaTheme="minorEastAsia"/>
                <w:sz w:val="20"/>
              </w:rPr>
            </w:pPr>
            <w:r w:rsidRPr="00A51CC5">
              <w:rPr>
                <w:rFonts w:eastAsiaTheme="minorEastAsia"/>
                <w:sz w:val="20"/>
              </w:rPr>
              <w:t>2 GHz</w:t>
            </w:r>
          </w:p>
        </w:tc>
      </w:tr>
      <w:tr w:rsidR="005B10C9" w:rsidRPr="00A51CC5" w14:paraId="33424A3D" w14:textId="77777777" w:rsidTr="00A459EC">
        <w:trPr>
          <w:trHeight w:val="147"/>
          <w:jc w:val="center"/>
        </w:trPr>
        <w:tc>
          <w:tcPr>
            <w:tcW w:w="2166" w:type="dxa"/>
            <w:tcMar>
              <w:top w:w="0" w:type="dxa"/>
              <w:left w:w="108" w:type="dxa"/>
              <w:bottom w:w="0" w:type="dxa"/>
              <w:right w:w="108" w:type="dxa"/>
            </w:tcMar>
            <w:vAlign w:val="center"/>
          </w:tcPr>
          <w:p w14:paraId="4762517C" w14:textId="77777777" w:rsidR="005B10C9" w:rsidRPr="00A51CC5" w:rsidRDefault="005B10C9" w:rsidP="00D40416">
            <w:pPr>
              <w:jc w:val="center"/>
              <w:rPr>
                <w:rFonts w:eastAsiaTheme="minorEastAsia"/>
                <w:sz w:val="20"/>
              </w:rPr>
            </w:pPr>
            <w:r w:rsidRPr="00A51CC5">
              <w:rPr>
                <w:rFonts w:eastAsiaTheme="minorEastAsia"/>
                <w:sz w:val="20"/>
              </w:rPr>
              <w:t>Frequency bandwidth</w:t>
            </w:r>
          </w:p>
        </w:tc>
        <w:tc>
          <w:tcPr>
            <w:tcW w:w="7796" w:type="dxa"/>
            <w:gridSpan w:val="4"/>
          </w:tcPr>
          <w:p w14:paraId="21DCEB79" w14:textId="087F4649" w:rsidR="005B10C9" w:rsidRPr="00A51CC5" w:rsidRDefault="005B10C9" w:rsidP="00D40416">
            <w:pPr>
              <w:spacing w:before="20" w:after="20"/>
              <w:jc w:val="center"/>
              <w:rPr>
                <w:rFonts w:eastAsiaTheme="minorEastAsia"/>
                <w:sz w:val="20"/>
              </w:rPr>
            </w:pPr>
            <w:r w:rsidRPr="00A51CC5">
              <w:rPr>
                <w:rFonts w:eastAsiaTheme="minorEastAsia"/>
                <w:sz w:val="20"/>
              </w:rPr>
              <w:t>5 MHz</w:t>
            </w:r>
          </w:p>
        </w:tc>
      </w:tr>
      <w:tr w:rsidR="005B10C9" w:rsidRPr="00A51CC5" w14:paraId="1225C409" w14:textId="77777777" w:rsidTr="0027531E">
        <w:trPr>
          <w:trHeight w:val="147"/>
          <w:jc w:val="center"/>
        </w:trPr>
        <w:tc>
          <w:tcPr>
            <w:tcW w:w="2166" w:type="dxa"/>
            <w:tcMar>
              <w:top w:w="0" w:type="dxa"/>
              <w:left w:w="108" w:type="dxa"/>
              <w:bottom w:w="0" w:type="dxa"/>
              <w:right w:w="108" w:type="dxa"/>
            </w:tcMar>
            <w:vAlign w:val="center"/>
          </w:tcPr>
          <w:p w14:paraId="52AE96B2" w14:textId="77777777" w:rsidR="005B10C9" w:rsidRPr="00A51CC5" w:rsidRDefault="005B10C9" w:rsidP="00D40416">
            <w:pPr>
              <w:jc w:val="center"/>
              <w:rPr>
                <w:rFonts w:eastAsiaTheme="minorEastAsia"/>
                <w:sz w:val="20"/>
              </w:rPr>
            </w:pPr>
            <w:r w:rsidRPr="00A51CC5">
              <w:rPr>
                <w:rFonts w:eastAsiaTheme="minorEastAsia"/>
                <w:sz w:val="20"/>
              </w:rPr>
              <w:t>SCS</w:t>
            </w:r>
          </w:p>
        </w:tc>
        <w:tc>
          <w:tcPr>
            <w:tcW w:w="7796" w:type="dxa"/>
            <w:gridSpan w:val="4"/>
          </w:tcPr>
          <w:p w14:paraId="0ED8118B" w14:textId="6BBFCE68" w:rsidR="005B10C9" w:rsidRPr="00A51CC5" w:rsidRDefault="005B10C9" w:rsidP="00D40416">
            <w:pPr>
              <w:spacing w:before="20" w:after="20"/>
              <w:jc w:val="center"/>
              <w:rPr>
                <w:rFonts w:eastAsiaTheme="minorEastAsia"/>
                <w:sz w:val="20"/>
              </w:rPr>
            </w:pPr>
            <w:r w:rsidRPr="00A51CC5">
              <w:rPr>
                <w:rFonts w:eastAsiaTheme="minorEastAsia"/>
                <w:sz w:val="20"/>
              </w:rPr>
              <w:t>15 kHz</w:t>
            </w:r>
          </w:p>
        </w:tc>
      </w:tr>
      <w:tr w:rsidR="005B10C9" w:rsidRPr="00A51CC5" w14:paraId="12724539" w14:textId="77777777" w:rsidTr="00524833">
        <w:trPr>
          <w:trHeight w:val="147"/>
          <w:jc w:val="center"/>
        </w:trPr>
        <w:tc>
          <w:tcPr>
            <w:tcW w:w="2166" w:type="dxa"/>
            <w:tcMar>
              <w:top w:w="0" w:type="dxa"/>
              <w:left w:w="108" w:type="dxa"/>
              <w:bottom w:w="0" w:type="dxa"/>
              <w:right w:w="108" w:type="dxa"/>
            </w:tcMar>
            <w:vAlign w:val="center"/>
          </w:tcPr>
          <w:p w14:paraId="4DDE4C22" w14:textId="77777777" w:rsidR="005B10C9" w:rsidRPr="00A51CC5" w:rsidRDefault="005B10C9" w:rsidP="00D40416">
            <w:pPr>
              <w:jc w:val="center"/>
              <w:rPr>
                <w:rFonts w:eastAsiaTheme="minorEastAsia"/>
                <w:sz w:val="20"/>
              </w:rPr>
            </w:pPr>
            <w:r w:rsidRPr="00A51CC5">
              <w:rPr>
                <w:rFonts w:eastAsiaTheme="minorEastAsia"/>
                <w:sz w:val="20"/>
              </w:rPr>
              <w:t>Frequency offset (ppm)</w:t>
            </w:r>
          </w:p>
        </w:tc>
        <w:tc>
          <w:tcPr>
            <w:tcW w:w="7796" w:type="dxa"/>
            <w:gridSpan w:val="4"/>
          </w:tcPr>
          <w:p w14:paraId="641B9D66" w14:textId="19787343" w:rsidR="005B10C9" w:rsidRPr="00A51CC5" w:rsidRDefault="005B10C9" w:rsidP="00D40416">
            <w:pPr>
              <w:spacing w:before="20" w:after="20"/>
              <w:jc w:val="center"/>
              <w:rPr>
                <w:rFonts w:eastAsiaTheme="minorEastAsia"/>
                <w:sz w:val="20"/>
              </w:rPr>
            </w:pPr>
            <w:r w:rsidRPr="00A51CC5">
              <w:rPr>
                <w:rFonts w:eastAsiaTheme="minorEastAsia"/>
                <w:sz w:val="20"/>
              </w:rPr>
              <w:t>0.1</w:t>
            </w:r>
          </w:p>
        </w:tc>
      </w:tr>
      <w:tr w:rsidR="005B10C9" w:rsidRPr="00A51CC5" w14:paraId="538485FB" w14:textId="77777777" w:rsidTr="002E2B1B">
        <w:trPr>
          <w:trHeight w:val="147"/>
          <w:jc w:val="center"/>
        </w:trPr>
        <w:tc>
          <w:tcPr>
            <w:tcW w:w="2166" w:type="dxa"/>
            <w:tcMar>
              <w:top w:w="0" w:type="dxa"/>
              <w:left w:w="108" w:type="dxa"/>
              <w:bottom w:w="0" w:type="dxa"/>
              <w:right w:w="108" w:type="dxa"/>
            </w:tcMar>
            <w:vAlign w:val="center"/>
          </w:tcPr>
          <w:p w14:paraId="24399F11" w14:textId="1F1C366A" w:rsidR="005B10C9" w:rsidRPr="00A51CC5" w:rsidRDefault="005B10C9" w:rsidP="00D40416">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5197" w:type="dxa"/>
            <w:gridSpan w:val="3"/>
          </w:tcPr>
          <w:p w14:paraId="18752771" w14:textId="44B5ED07" w:rsidR="005B10C9" w:rsidRPr="00A51CC5" w:rsidRDefault="005B10C9" w:rsidP="00D40416">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c>
          <w:tcPr>
            <w:tcW w:w="2599" w:type="dxa"/>
          </w:tcPr>
          <w:p w14:paraId="51981C5A" w14:textId="12530142" w:rsidR="005B10C9" w:rsidRPr="00A51CC5" w:rsidRDefault="005B10C9" w:rsidP="00D40416">
            <w:pPr>
              <w:spacing w:before="20" w:after="20"/>
              <w:jc w:val="center"/>
              <w:rPr>
                <w:rFonts w:eastAsiaTheme="minorEastAsia"/>
                <w:sz w:val="20"/>
              </w:rPr>
            </w:pPr>
            <w:r>
              <w:rPr>
                <w:rFonts w:eastAsiaTheme="minorEastAsia" w:hint="eastAsia"/>
                <w:sz w:val="20"/>
              </w:rPr>
              <w:t>-</w:t>
            </w:r>
          </w:p>
        </w:tc>
      </w:tr>
      <w:tr w:rsidR="005B10C9" w:rsidRPr="00A51CC5" w14:paraId="2933E39C" w14:textId="77777777" w:rsidTr="00CC44EA">
        <w:trPr>
          <w:trHeight w:val="147"/>
          <w:jc w:val="center"/>
        </w:trPr>
        <w:tc>
          <w:tcPr>
            <w:tcW w:w="2166" w:type="dxa"/>
            <w:tcMar>
              <w:top w:w="0" w:type="dxa"/>
              <w:left w:w="108" w:type="dxa"/>
              <w:bottom w:w="0" w:type="dxa"/>
              <w:right w:w="108" w:type="dxa"/>
            </w:tcMar>
            <w:vAlign w:val="center"/>
          </w:tcPr>
          <w:p w14:paraId="44D65627" w14:textId="77777777" w:rsidR="005B10C9" w:rsidRPr="00A51CC5" w:rsidRDefault="005B10C9" w:rsidP="00D40416">
            <w:pPr>
              <w:jc w:val="center"/>
              <w:rPr>
                <w:rFonts w:eastAsiaTheme="minorEastAsia"/>
                <w:sz w:val="20"/>
              </w:rPr>
            </w:pPr>
            <w:r w:rsidRPr="00A51CC5">
              <w:rPr>
                <w:rFonts w:eastAsiaTheme="minorEastAsia"/>
                <w:sz w:val="20"/>
              </w:rPr>
              <w:t>Channel model</w:t>
            </w:r>
          </w:p>
        </w:tc>
        <w:tc>
          <w:tcPr>
            <w:tcW w:w="7796" w:type="dxa"/>
            <w:gridSpan w:val="4"/>
          </w:tcPr>
          <w:p w14:paraId="6DB3E3B7" w14:textId="0DBF230A" w:rsidR="005B10C9" w:rsidRPr="00A51CC5" w:rsidRDefault="005B10C9" w:rsidP="00D40416">
            <w:pPr>
              <w:spacing w:before="20" w:after="20"/>
              <w:jc w:val="center"/>
              <w:rPr>
                <w:rFonts w:eastAsiaTheme="minorEastAsia"/>
                <w:sz w:val="20"/>
              </w:rPr>
            </w:pPr>
            <w:r w:rsidRPr="00A51CC5">
              <w:rPr>
                <w:rFonts w:eastAsiaTheme="minorEastAsia"/>
                <w:sz w:val="20"/>
              </w:rPr>
              <w:t>NTN-TDL-C</w:t>
            </w:r>
          </w:p>
        </w:tc>
      </w:tr>
      <w:tr w:rsidR="005B10C9" w:rsidRPr="00A51CC5" w14:paraId="648EE998" w14:textId="77777777" w:rsidTr="00747D05">
        <w:trPr>
          <w:trHeight w:val="147"/>
          <w:jc w:val="center"/>
        </w:trPr>
        <w:tc>
          <w:tcPr>
            <w:tcW w:w="2166" w:type="dxa"/>
            <w:tcMar>
              <w:top w:w="0" w:type="dxa"/>
              <w:left w:w="108" w:type="dxa"/>
              <w:bottom w:w="0" w:type="dxa"/>
              <w:right w:w="108" w:type="dxa"/>
            </w:tcMar>
            <w:vAlign w:val="center"/>
          </w:tcPr>
          <w:p w14:paraId="46AFA286" w14:textId="77777777" w:rsidR="005B10C9" w:rsidRPr="00A51CC5" w:rsidRDefault="005B10C9" w:rsidP="00D40416">
            <w:pPr>
              <w:jc w:val="center"/>
              <w:rPr>
                <w:rFonts w:eastAsiaTheme="minorEastAsia"/>
                <w:sz w:val="20"/>
              </w:rPr>
            </w:pPr>
            <w:r w:rsidRPr="00A51CC5">
              <w:rPr>
                <w:rFonts w:eastAsiaTheme="minorEastAsia"/>
                <w:sz w:val="20"/>
              </w:rPr>
              <w:t>UE speed</w:t>
            </w:r>
          </w:p>
        </w:tc>
        <w:tc>
          <w:tcPr>
            <w:tcW w:w="7796" w:type="dxa"/>
            <w:gridSpan w:val="4"/>
          </w:tcPr>
          <w:p w14:paraId="5AFADA20" w14:textId="0F2DEBED" w:rsidR="005B10C9" w:rsidRPr="00A51CC5" w:rsidRDefault="005B10C9" w:rsidP="00D40416">
            <w:pPr>
              <w:spacing w:before="20" w:after="20"/>
              <w:jc w:val="center"/>
              <w:rPr>
                <w:rFonts w:eastAsiaTheme="minorEastAsia"/>
                <w:sz w:val="20"/>
              </w:rPr>
            </w:pPr>
            <w:r w:rsidRPr="00A51CC5">
              <w:rPr>
                <w:rFonts w:eastAsiaTheme="minorEastAsia"/>
                <w:sz w:val="20"/>
              </w:rPr>
              <w:t>3 km/h</w:t>
            </w:r>
          </w:p>
        </w:tc>
      </w:tr>
      <w:tr w:rsidR="005B10C9" w:rsidRPr="00A51CC5" w14:paraId="2E8539FF" w14:textId="77777777" w:rsidTr="00BE501F">
        <w:trPr>
          <w:trHeight w:val="147"/>
          <w:jc w:val="center"/>
        </w:trPr>
        <w:tc>
          <w:tcPr>
            <w:tcW w:w="2166" w:type="dxa"/>
            <w:tcMar>
              <w:top w:w="0" w:type="dxa"/>
              <w:left w:w="108" w:type="dxa"/>
              <w:bottom w:w="0" w:type="dxa"/>
              <w:right w:w="108" w:type="dxa"/>
            </w:tcMar>
            <w:vAlign w:val="center"/>
          </w:tcPr>
          <w:p w14:paraId="59A4629B" w14:textId="77777777" w:rsidR="005B10C9" w:rsidRPr="00A51CC5" w:rsidRDefault="005B10C9" w:rsidP="00D40416">
            <w:pPr>
              <w:jc w:val="center"/>
              <w:rPr>
                <w:rFonts w:eastAsiaTheme="minorEastAsia"/>
                <w:sz w:val="20"/>
              </w:rPr>
            </w:pPr>
            <w:r w:rsidRPr="00A51CC5">
              <w:rPr>
                <w:rFonts w:eastAsiaTheme="minorEastAsia"/>
                <w:sz w:val="20"/>
              </w:rPr>
              <w:t>PRB allocation</w:t>
            </w:r>
          </w:p>
        </w:tc>
        <w:tc>
          <w:tcPr>
            <w:tcW w:w="7796" w:type="dxa"/>
            <w:gridSpan w:val="4"/>
          </w:tcPr>
          <w:p w14:paraId="1267ADDA" w14:textId="4A96D47D" w:rsidR="005B10C9" w:rsidRPr="00A51CC5" w:rsidRDefault="005B10C9" w:rsidP="00D40416">
            <w:pPr>
              <w:spacing w:before="20" w:after="20"/>
              <w:jc w:val="center"/>
              <w:rPr>
                <w:rFonts w:eastAsiaTheme="minorEastAsia"/>
                <w:sz w:val="20"/>
              </w:rPr>
            </w:pPr>
            <w:r w:rsidRPr="00A51CC5">
              <w:rPr>
                <w:rFonts w:eastAsiaTheme="minorEastAsia"/>
                <w:sz w:val="20"/>
              </w:rPr>
              <w:t>24</w:t>
            </w:r>
          </w:p>
        </w:tc>
      </w:tr>
      <w:tr w:rsidR="005B10C9" w:rsidRPr="00A51CC5" w14:paraId="4636E6DF" w14:textId="77777777" w:rsidTr="00C16AE0">
        <w:trPr>
          <w:trHeight w:val="147"/>
          <w:jc w:val="center"/>
        </w:trPr>
        <w:tc>
          <w:tcPr>
            <w:tcW w:w="2166" w:type="dxa"/>
            <w:tcMar>
              <w:top w:w="0" w:type="dxa"/>
              <w:left w:w="108" w:type="dxa"/>
              <w:bottom w:w="0" w:type="dxa"/>
              <w:right w:w="108" w:type="dxa"/>
            </w:tcMar>
            <w:vAlign w:val="center"/>
          </w:tcPr>
          <w:p w14:paraId="480EAF26" w14:textId="77777777" w:rsidR="005B10C9" w:rsidRPr="00A51CC5" w:rsidRDefault="005B10C9" w:rsidP="00D40416">
            <w:pPr>
              <w:jc w:val="center"/>
              <w:rPr>
                <w:rFonts w:eastAsiaTheme="minorEastAsia"/>
                <w:sz w:val="20"/>
              </w:rPr>
            </w:pPr>
            <w:r w:rsidRPr="00A51CC5">
              <w:rPr>
                <w:rFonts w:eastAsiaTheme="minorEastAsia"/>
                <w:sz w:val="20"/>
              </w:rPr>
              <w:t>Symbol allocation (S, L)</w:t>
            </w:r>
          </w:p>
        </w:tc>
        <w:tc>
          <w:tcPr>
            <w:tcW w:w="7796" w:type="dxa"/>
            <w:gridSpan w:val="4"/>
          </w:tcPr>
          <w:p w14:paraId="0ADFC937" w14:textId="3BB80845" w:rsidR="005B10C9" w:rsidRPr="00A51CC5" w:rsidRDefault="005B10C9" w:rsidP="00D40416">
            <w:pPr>
              <w:spacing w:before="20" w:after="20"/>
              <w:jc w:val="center"/>
              <w:rPr>
                <w:rFonts w:eastAsiaTheme="minorEastAsia"/>
                <w:sz w:val="20"/>
              </w:rPr>
            </w:pPr>
            <w:r>
              <w:rPr>
                <w:rFonts w:eastAsiaTheme="minorEastAsia" w:hint="eastAsia"/>
                <w:sz w:val="20"/>
              </w:rPr>
              <w:t>(</w:t>
            </w:r>
            <w:r>
              <w:rPr>
                <w:rFonts w:eastAsiaTheme="minorEastAsia"/>
                <w:sz w:val="20"/>
              </w:rPr>
              <w:t>2, 12)</w:t>
            </w:r>
          </w:p>
        </w:tc>
      </w:tr>
      <w:tr w:rsidR="005B10C9" w:rsidRPr="00A51CC5" w14:paraId="163949B6" w14:textId="77777777" w:rsidTr="004711D5">
        <w:trPr>
          <w:trHeight w:val="147"/>
          <w:jc w:val="center"/>
        </w:trPr>
        <w:tc>
          <w:tcPr>
            <w:tcW w:w="2166" w:type="dxa"/>
            <w:tcMar>
              <w:top w:w="0" w:type="dxa"/>
              <w:left w:w="108" w:type="dxa"/>
              <w:bottom w:w="0" w:type="dxa"/>
              <w:right w:w="108" w:type="dxa"/>
            </w:tcMar>
            <w:vAlign w:val="center"/>
          </w:tcPr>
          <w:p w14:paraId="4343D313" w14:textId="77777777" w:rsidR="005B10C9" w:rsidRPr="00A51CC5" w:rsidRDefault="005B10C9" w:rsidP="00D40416">
            <w:pPr>
              <w:jc w:val="center"/>
              <w:rPr>
                <w:rFonts w:eastAsiaTheme="minorEastAsia"/>
                <w:sz w:val="20"/>
              </w:rPr>
            </w:pPr>
            <w:r w:rsidRPr="00A51CC5">
              <w:rPr>
                <w:rFonts w:eastAsiaTheme="minorEastAsia" w:hint="eastAsia"/>
                <w:sz w:val="20"/>
              </w:rPr>
              <w:lastRenderedPageBreak/>
              <w:t>S</w:t>
            </w:r>
            <w:r w:rsidRPr="00A51CC5">
              <w:rPr>
                <w:rFonts w:eastAsiaTheme="minorEastAsia"/>
                <w:sz w:val="20"/>
              </w:rPr>
              <w:t>lot aggregation</w:t>
            </w:r>
          </w:p>
        </w:tc>
        <w:tc>
          <w:tcPr>
            <w:tcW w:w="7796" w:type="dxa"/>
            <w:gridSpan w:val="4"/>
          </w:tcPr>
          <w:p w14:paraId="1C05667B" w14:textId="1ABB29A2" w:rsidR="005B10C9" w:rsidRPr="00A51CC5" w:rsidRDefault="005B10C9" w:rsidP="00D40416">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5B10C9" w:rsidRPr="00A51CC5" w14:paraId="755D098B" w14:textId="77777777" w:rsidTr="00330CA2">
        <w:trPr>
          <w:trHeight w:val="147"/>
          <w:jc w:val="center"/>
        </w:trPr>
        <w:tc>
          <w:tcPr>
            <w:tcW w:w="2166" w:type="dxa"/>
            <w:tcMar>
              <w:top w:w="0" w:type="dxa"/>
              <w:left w:w="108" w:type="dxa"/>
              <w:bottom w:w="0" w:type="dxa"/>
              <w:right w:w="108" w:type="dxa"/>
            </w:tcMar>
            <w:vAlign w:val="center"/>
          </w:tcPr>
          <w:p w14:paraId="2ECD9A78" w14:textId="77777777" w:rsidR="005B10C9" w:rsidRPr="00A51CC5" w:rsidRDefault="005B10C9" w:rsidP="00D40416">
            <w:pPr>
              <w:jc w:val="center"/>
              <w:rPr>
                <w:rFonts w:eastAsiaTheme="minorEastAsia"/>
                <w:sz w:val="20"/>
              </w:rPr>
            </w:pPr>
            <w:r w:rsidRPr="00A51CC5">
              <w:rPr>
                <w:rFonts w:eastAsiaTheme="minorEastAsia"/>
                <w:sz w:val="20"/>
              </w:rPr>
              <w:t>PDSCH mapping type</w:t>
            </w:r>
          </w:p>
        </w:tc>
        <w:tc>
          <w:tcPr>
            <w:tcW w:w="7796" w:type="dxa"/>
            <w:gridSpan w:val="4"/>
          </w:tcPr>
          <w:p w14:paraId="20ABAEC9" w14:textId="35B9ECBE" w:rsidR="005B10C9" w:rsidRPr="00A51CC5" w:rsidRDefault="005B10C9" w:rsidP="00D40416">
            <w:pPr>
              <w:spacing w:before="20" w:after="20"/>
              <w:jc w:val="center"/>
              <w:rPr>
                <w:rFonts w:eastAsiaTheme="minorEastAsia"/>
                <w:sz w:val="20"/>
              </w:rPr>
            </w:pPr>
            <w:r w:rsidRPr="00A51CC5">
              <w:rPr>
                <w:sz w:val="20"/>
              </w:rPr>
              <w:t>Type A</w:t>
            </w:r>
          </w:p>
        </w:tc>
      </w:tr>
      <w:tr w:rsidR="005B10C9" w:rsidRPr="00A51CC5" w14:paraId="727B00EB" w14:textId="77777777" w:rsidTr="00181463">
        <w:trPr>
          <w:trHeight w:val="147"/>
          <w:jc w:val="center"/>
        </w:trPr>
        <w:tc>
          <w:tcPr>
            <w:tcW w:w="2166" w:type="dxa"/>
            <w:tcMar>
              <w:top w:w="0" w:type="dxa"/>
              <w:left w:w="108" w:type="dxa"/>
              <w:bottom w:w="0" w:type="dxa"/>
              <w:right w:w="108" w:type="dxa"/>
            </w:tcMar>
            <w:vAlign w:val="center"/>
          </w:tcPr>
          <w:p w14:paraId="0D440000" w14:textId="77777777" w:rsidR="005B10C9" w:rsidRPr="00A51CC5" w:rsidRDefault="005B10C9" w:rsidP="00D40416">
            <w:pPr>
              <w:jc w:val="center"/>
              <w:rPr>
                <w:rFonts w:eastAsiaTheme="minorEastAsia"/>
                <w:sz w:val="20"/>
              </w:rPr>
            </w:pPr>
            <w:r w:rsidRPr="00A51CC5">
              <w:rPr>
                <w:rFonts w:eastAsiaTheme="minorEastAsia"/>
                <w:sz w:val="20"/>
              </w:rPr>
              <w:t>DM-RS configuration type</w:t>
            </w:r>
          </w:p>
        </w:tc>
        <w:tc>
          <w:tcPr>
            <w:tcW w:w="7796" w:type="dxa"/>
            <w:gridSpan w:val="4"/>
          </w:tcPr>
          <w:p w14:paraId="04C0C610" w14:textId="1D6B75CF" w:rsidR="005B10C9" w:rsidRPr="00A51CC5" w:rsidRDefault="005B10C9" w:rsidP="00D40416">
            <w:pPr>
              <w:spacing w:before="20" w:after="20"/>
              <w:jc w:val="center"/>
              <w:rPr>
                <w:rFonts w:eastAsiaTheme="minorEastAsia"/>
                <w:sz w:val="20"/>
              </w:rPr>
            </w:pPr>
            <w:r w:rsidRPr="00A51CC5">
              <w:rPr>
                <w:sz w:val="20"/>
              </w:rPr>
              <w:t>Type 1</w:t>
            </w:r>
          </w:p>
        </w:tc>
      </w:tr>
      <w:tr w:rsidR="005B10C9" w:rsidRPr="00A51CC5" w14:paraId="11F06EC2" w14:textId="77777777" w:rsidTr="00885CC3">
        <w:trPr>
          <w:trHeight w:val="147"/>
          <w:jc w:val="center"/>
        </w:trPr>
        <w:tc>
          <w:tcPr>
            <w:tcW w:w="2166" w:type="dxa"/>
            <w:tcMar>
              <w:top w:w="0" w:type="dxa"/>
              <w:left w:w="108" w:type="dxa"/>
              <w:bottom w:w="0" w:type="dxa"/>
              <w:right w:w="108" w:type="dxa"/>
            </w:tcMar>
            <w:vAlign w:val="center"/>
          </w:tcPr>
          <w:p w14:paraId="73DF1E8B" w14:textId="77777777" w:rsidR="005B10C9" w:rsidRPr="00A51CC5" w:rsidRDefault="005B10C9" w:rsidP="00D40416">
            <w:pPr>
              <w:jc w:val="center"/>
              <w:rPr>
                <w:rFonts w:eastAsiaTheme="minorEastAsia"/>
                <w:sz w:val="20"/>
              </w:rPr>
            </w:pPr>
            <w:r w:rsidRPr="00A51CC5">
              <w:rPr>
                <w:rFonts w:eastAsiaTheme="minorEastAsia"/>
                <w:sz w:val="20"/>
              </w:rPr>
              <w:t>DM-RS Length</w:t>
            </w:r>
          </w:p>
        </w:tc>
        <w:tc>
          <w:tcPr>
            <w:tcW w:w="7796" w:type="dxa"/>
            <w:gridSpan w:val="4"/>
          </w:tcPr>
          <w:p w14:paraId="51A3BF58" w14:textId="355142E5" w:rsidR="005B10C9" w:rsidRPr="00A51CC5" w:rsidRDefault="005B10C9" w:rsidP="00D40416">
            <w:pPr>
              <w:spacing w:before="20" w:after="20"/>
              <w:jc w:val="center"/>
              <w:rPr>
                <w:rFonts w:eastAsiaTheme="minorEastAsia"/>
                <w:sz w:val="20"/>
              </w:rPr>
            </w:pPr>
            <w:r w:rsidRPr="00A51CC5">
              <w:rPr>
                <w:sz w:val="20"/>
              </w:rPr>
              <w:t>1</w:t>
            </w:r>
          </w:p>
        </w:tc>
      </w:tr>
      <w:tr w:rsidR="005B10C9" w:rsidRPr="00A51CC5" w14:paraId="405C5C7A" w14:textId="77777777" w:rsidTr="004E5775">
        <w:trPr>
          <w:trHeight w:val="147"/>
          <w:jc w:val="center"/>
        </w:trPr>
        <w:tc>
          <w:tcPr>
            <w:tcW w:w="2166" w:type="dxa"/>
            <w:tcMar>
              <w:top w:w="0" w:type="dxa"/>
              <w:left w:w="108" w:type="dxa"/>
              <w:bottom w:w="0" w:type="dxa"/>
              <w:right w:w="108" w:type="dxa"/>
            </w:tcMar>
            <w:vAlign w:val="center"/>
          </w:tcPr>
          <w:p w14:paraId="4FD5CF82" w14:textId="77777777" w:rsidR="005B10C9" w:rsidRPr="00A51CC5" w:rsidRDefault="005B10C9" w:rsidP="00D40416">
            <w:pPr>
              <w:jc w:val="center"/>
              <w:rPr>
                <w:rFonts w:eastAsiaTheme="minorEastAsia"/>
                <w:sz w:val="20"/>
              </w:rPr>
            </w:pPr>
            <w:r w:rsidRPr="00A51CC5">
              <w:rPr>
                <w:rFonts w:eastAsiaTheme="minorEastAsia"/>
                <w:sz w:val="20"/>
              </w:rPr>
              <w:t>DM-RS symbol</w:t>
            </w:r>
          </w:p>
        </w:tc>
        <w:tc>
          <w:tcPr>
            <w:tcW w:w="7796" w:type="dxa"/>
            <w:gridSpan w:val="4"/>
          </w:tcPr>
          <w:p w14:paraId="66ED8035" w14:textId="11C95039" w:rsidR="005B10C9" w:rsidRPr="00A51CC5" w:rsidRDefault="005B10C9" w:rsidP="00D40416">
            <w:pPr>
              <w:spacing w:before="20" w:after="20"/>
              <w:jc w:val="center"/>
              <w:rPr>
                <w:sz w:val="20"/>
              </w:rPr>
            </w:pPr>
            <w:r w:rsidRPr="00A51CC5">
              <w:rPr>
                <w:sz w:val="20"/>
              </w:rPr>
              <w:t>[2, 6, 9]</w:t>
            </w:r>
          </w:p>
        </w:tc>
      </w:tr>
      <w:tr w:rsidR="005B10C9" w:rsidRPr="00A51CC5" w14:paraId="3496221D" w14:textId="77777777" w:rsidTr="00F306EE">
        <w:trPr>
          <w:trHeight w:val="147"/>
          <w:jc w:val="center"/>
        </w:trPr>
        <w:tc>
          <w:tcPr>
            <w:tcW w:w="2166" w:type="dxa"/>
            <w:tcMar>
              <w:top w:w="0" w:type="dxa"/>
              <w:left w:w="108" w:type="dxa"/>
              <w:bottom w:w="0" w:type="dxa"/>
              <w:right w:w="108" w:type="dxa"/>
            </w:tcMar>
            <w:vAlign w:val="center"/>
          </w:tcPr>
          <w:p w14:paraId="32548B63" w14:textId="77777777" w:rsidR="005B10C9" w:rsidRPr="00A51CC5" w:rsidRDefault="005B10C9" w:rsidP="00D40416">
            <w:pPr>
              <w:jc w:val="center"/>
              <w:rPr>
                <w:rFonts w:eastAsiaTheme="minorEastAsia"/>
                <w:sz w:val="20"/>
              </w:rPr>
            </w:pPr>
            <w:r w:rsidRPr="00A51CC5">
              <w:rPr>
                <w:rFonts w:eastAsiaTheme="minorEastAsia"/>
                <w:sz w:val="20"/>
              </w:rPr>
              <w:t>FDM b/w data and DMRS</w:t>
            </w:r>
          </w:p>
        </w:tc>
        <w:tc>
          <w:tcPr>
            <w:tcW w:w="7796" w:type="dxa"/>
            <w:gridSpan w:val="4"/>
          </w:tcPr>
          <w:p w14:paraId="70743159" w14:textId="60CBAAFC" w:rsidR="005B10C9" w:rsidRPr="00A51CC5" w:rsidRDefault="005B10C9" w:rsidP="00D40416">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5B10C9" w:rsidRPr="00A51CC5" w14:paraId="06E9345B" w14:textId="77777777" w:rsidTr="005B10C9">
        <w:trPr>
          <w:trHeight w:val="147"/>
          <w:jc w:val="center"/>
        </w:trPr>
        <w:tc>
          <w:tcPr>
            <w:tcW w:w="2166" w:type="dxa"/>
            <w:tcMar>
              <w:top w:w="0" w:type="dxa"/>
              <w:left w:w="108" w:type="dxa"/>
              <w:bottom w:w="0" w:type="dxa"/>
              <w:right w:w="108" w:type="dxa"/>
            </w:tcMar>
            <w:vAlign w:val="center"/>
          </w:tcPr>
          <w:p w14:paraId="7EA772E5" w14:textId="77777777" w:rsidR="005B10C9" w:rsidRPr="00A51CC5" w:rsidRDefault="005B10C9" w:rsidP="00D40416">
            <w:pPr>
              <w:jc w:val="center"/>
              <w:rPr>
                <w:rFonts w:eastAsiaTheme="minorEastAsia"/>
                <w:sz w:val="20"/>
              </w:rPr>
            </w:pPr>
            <w:r w:rsidRPr="00A51CC5">
              <w:rPr>
                <w:rFonts w:eastAsiaTheme="minorEastAsia"/>
                <w:sz w:val="20"/>
              </w:rPr>
              <w:t>TBS</w:t>
            </w:r>
          </w:p>
        </w:tc>
        <w:tc>
          <w:tcPr>
            <w:tcW w:w="2636" w:type="dxa"/>
            <w:tcMar>
              <w:top w:w="0" w:type="dxa"/>
              <w:left w:w="108" w:type="dxa"/>
              <w:bottom w:w="0" w:type="dxa"/>
              <w:right w:w="108" w:type="dxa"/>
            </w:tcMar>
            <w:vAlign w:val="center"/>
          </w:tcPr>
          <w:p w14:paraId="78EFBC84" w14:textId="49CD2605" w:rsidR="005B10C9" w:rsidRPr="00A51CC5" w:rsidRDefault="00321A4C" w:rsidP="00D40416">
            <w:pPr>
              <w:spacing w:before="20" w:after="20"/>
              <w:jc w:val="center"/>
              <w:rPr>
                <w:rFonts w:eastAsiaTheme="minorEastAsia"/>
                <w:sz w:val="20"/>
              </w:rPr>
            </w:pPr>
            <w:r>
              <w:rPr>
                <w:rFonts w:eastAsiaTheme="minorEastAsia"/>
                <w:sz w:val="20"/>
              </w:rPr>
              <w:t xml:space="preserve">800, </w:t>
            </w:r>
            <w:r w:rsidR="005B10C9">
              <w:rPr>
                <w:rFonts w:eastAsiaTheme="minorEastAsia" w:hint="eastAsia"/>
                <w:sz w:val="20"/>
              </w:rPr>
              <w:t>1</w:t>
            </w:r>
            <w:r w:rsidR="005B10C9">
              <w:rPr>
                <w:rFonts w:eastAsiaTheme="minorEastAsia"/>
                <w:sz w:val="20"/>
              </w:rPr>
              <w:t>280</w:t>
            </w:r>
          </w:p>
        </w:tc>
        <w:tc>
          <w:tcPr>
            <w:tcW w:w="2519" w:type="dxa"/>
          </w:tcPr>
          <w:p w14:paraId="266F59FE" w14:textId="59F63318" w:rsidR="005B10C9" w:rsidRDefault="005B10C9" w:rsidP="00D40416">
            <w:pPr>
              <w:spacing w:before="20" w:after="20"/>
              <w:jc w:val="center"/>
              <w:rPr>
                <w:rFonts w:eastAsiaTheme="minorEastAsia"/>
                <w:sz w:val="20"/>
              </w:rPr>
            </w:pPr>
            <w:r>
              <w:rPr>
                <w:rFonts w:eastAsiaTheme="minorEastAsia" w:hint="eastAsia"/>
                <w:sz w:val="20"/>
              </w:rPr>
              <w:t>6</w:t>
            </w:r>
            <w:r>
              <w:rPr>
                <w:rFonts w:eastAsiaTheme="minorEastAsia"/>
                <w:sz w:val="20"/>
              </w:rPr>
              <w:t>16</w:t>
            </w:r>
          </w:p>
        </w:tc>
        <w:tc>
          <w:tcPr>
            <w:tcW w:w="2641" w:type="dxa"/>
            <w:gridSpan w:val="2"/>
          </w:tcPr>
          <w:p w14:paraId="20200193" w14:textId="355C066D" w:rsidR="005B10C9" w:rsidRPr="00A51CC5" w:rsidRDefault="005B10C9" w:rsidP="00D40416">
            <w:pPr>
              <w:spacing w:before="20" w:after="20"/>
              <w:jc w:val="center"/>
              <w:rPr>
                <w:rFonts w:eastAsiaTheme="minorEastAsia"/>
                <w:sz w:val="20"/>
              </w:rPr>
            </w:pPr>
            <w:r>
              <w:rPr>
                <w:rFonts w:eastAsiaTheme="minorEastAsia" w:hint="eastAsia"/>
                <w:sz w:val="20"/>
              </w:rPr>
              <w:t>5</w:t>
            </w:r>
            <w:r>
              <w:rPr>
                <w:rFonts w:eastAsiaTheme="minorEastAsia"/>
                <w:sz w:val="20"/>
              </w:rPr>
              <w:t>28</w:t>
            </w:r>
          </w:p>
        </w:tc>
      </w:tr>
    </w:tbl>
    <w:p w14:paraId="01CB18B8" w14:textId="6C96F9E2" w:rsidR="005B10C9" w:rsidRDefault="004D12AD" w:rsidP="005B10C9">
      <w:pPr>
        <w:spacing w:beforeLines="50" w:before="120" w:afterLines="50" w:after="120"/>
        <w:jc w:val="center"/>
        <w:rPr>
          <w:sz w:val="22"/>
          <w:szCs w:val="18"/>
          <w:lang w:val="en-US"/>
        </w:rPr>
      </w:pPr>
      <w:r w:rsidRPr="004D12AD">
        <w:rPr>
          <w:noProof/>
        </w:rPr>
        <w:drawing>
          <wp:inline distT="0" distB="0" distL="0" distR="0" wp14:anchorId="7EEAE2D9" wp14:editId="5D3A61CD">
            <wp:extent cx="6332220" cy="26866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686685"/>
                    </a:xfrm>
                    <a:prstGeom prst="rect">
                      <a:avLst/>
                    </a:prstGeom>
                    <a:noFill/>
                    <a:ln>
                      <a:noFill/>
                    </a:ln>
                  </pic:spPr>
                </pic:pic>
              </a:graphicData>
            </a:graphic>
          </wp:inline>
        </w:drawing>
      </w:r>
    </w:p>
    <w:p w14:paraId="67800848" w14:textId="4237DF93" w:rsidR="005B10C9" w:rsidRDefault="005B10C9" w:rsidP="005B10C9">
      <w:pPr>
        <w:spacing w:beforeLines="50" w:before="120" w:afterLines="50" w:after="120"/>
        <w:jc w:val="center"/>
        <w:rPr>
          <w:sz w:val="22"/>
          <w:szCs w:val="18"/>
          <w:lang w:val="en-US"/>
        </w:rPr>
      </w:pPr>
      <w:r>
        <w:rPr>
          <w:rFonts w:hint="eastAsia"/>
          <w:sz w:val="22"/>
          <w:szCs w:val="18"/>
          <w:lang w:val="en-US"/>
        </w:rPr>
        <w:t>F</w:t>
      </w:r>
      <w:r>
        <w:rPr>
          <w:sz w:val="22"/>
          <w:szCs w:val="18"/>
          <w:lang w:val="en-US"/>
        </w:rPr>
        <w:t>ig.4. Link level simulation results (SIB1 / SIB19 / Paging)</w:t>
      </w:r>
    </w:p>
    <w:p w14:paraId="049C9800" w14:textId="77777777" w:rsidR="00DC65B1" w:rsidRPr="005B10C9" w:rsidRDefault="00DC65B1" w:rsidP="00F2234A">
      <w:pPr>
        <w:spacing w:beforeLines="50" w:before="120" w:afterLines="50" w:after="120"/>
        <w:rPr>
          <w:sz w:val="22"/>
          <w:szCs w:val="18"/>
          <w:lang w:val="en-US"/>
        </w:rPr>
      </w:pPr>
    </w:p>
    <w:p w14:paraId="28B185D0" w14:textId="244A519E" w:rsidR="00F81E66" w:rsidRPr="00933355" w:rsidRDefault="00F81E66" w:rsidP="00F81E66">
      <w:pPr>
        <w:pStyle w:val="afe"/>
        <w:numPr>
          <w:ilvl w:val="0"/>
          <w:numId w:val="36"/>
        </w:numPr>
        <w:spacing w:beforeLines="50" w:before="120" w:afterLines="50" w:after="120"/>
        <w:ind w:leftChars="0"/>
        <w:rPr>
          <w:sz w:val="22"/>
          <w:szCs w:val="18"/>
        </w:rPr>
      </w:pPr>
      <w:r>
        <w:rPr>
          <w:sz w:val="22"/>
          <w:szCs w:val="18"/>
        </w:rPr>
        <w:t>PDCCH</w:t>
      </w:r>
    </w:p>
    <w:p w14:paraId="7FF32A5F" w14:textId="35205CEE" w:rsidR="005B10C9" w:rsidRDefault="005B10C9" w:rsidP="005B10C9">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5: Simulation parameters for PDCCH </w:t>
      </w:r>
      <w:r w:rsidR="004520B4">
        <w:rPr>
          <w:sz w:val="22"/>
          <w:szCs w:val="18"/>
          <w:lang w:val="en-US"/>
        </w:rPr>
        <w:t>of</w:t>
      </w:r>
      <w:r w:rsidR="004D12AD">
        <w:rPr>
          <w:sz w:val="22"/>
          <w:szCs w:val="18"/>
          <w:lang w:val="en-US"/>
        </w:rPr>
        <w:t xml:space="preserve"> SIB1 / SIB19 scheduling</w:t>
      </w:r>
    </w:p>
    <w:tbl>
      <w:tblPr>
        <w:tblW w:w="6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3912"/>
      </w:tblGrid>
      <w:tr w:rsidR="005B10C9" w:rsidRPr="00A51CC5" w14:paraId="40780BC6" w14:textId="77777777" w:rsidTr="00D40416">
        <w:trPr>
          <w:trHeight w:val="397"/>
          <w:jc w:val="center"/>
        </w:trPr>
        <w:tc>
          <w:tcPr>
            <w:tcW w:w="2438" w:type="dxa"/>
            <w:shd w:val="clear" w:color="auto" w:fill="D9E2F3"/>
            <w:tcMar>
              <w:top w:w="0" w:type="dxa"/>
              <w:left w:w="108" w:type="dxa"/>
              <w:bottom w:w="0" w:type="dxa"/>
              <w:right w:w="108" w:type="dxa"/>
            </w:tcMar>
            <w:vAlign w:val="center"/>
            <w:hideMark/>
          </w:tcPr>
          <w:p w14:paraId="2EAD6876" w14:textId="77777777" w:rsidR="005B10C9" w:rsidRPr="00A51CC5" w:rsidRDefault="005B10C9" w:rsidP="00D40416">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3912" w:type="dxa"/>
            <w:shd w:val="clear" w:color="auto" w:fill="D9E2F3"/>
            <w:tcMar>
              <w:top w:w="0" w:type="dxa"/>
              <w:left w:w="108" w:type="dxa"/>
              <w:bottom w:w="0" w:type="dxa"/>
              <w:right w:w="108" w:type="dxa"/>
            </w:tcMar>
            <w:vAlign w:val="center"/>
            <w:hideMark/>
          </w:tcPr>
          <w:p w14:paraId="4D8D4AB6" w14:textId="77777777" w:rsidR="005B10C9" w:rsidRPr="00A51CC5" w:rsidRDefault="005B10C9" w:rsidP="00D40416">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5B10C9" w:rsidRPr="00A51CC5" w14:paraId="2308B7F3" w14:textId="77777777" w:rsidTr="00D40416">
        <w:trPr>
          <w:trHeight w:val="147"/>
          <w:jc w:val="center"/>
        </w:trPr>
        <w:tc>
          <w:tcPr>
            <w:tcW w:w="2438" w:type="dxa"/>
            <w:tcMar>
              <w:top w:w="0" w:type="dxa"/>
              <w:left w:w="108" w:type="dxa"/>
              <w:bottom w:w="0" w:type="dxa"/>
              <w:right w:w="108" w:type="dxa"/>
            </w:tcMar>
            <w:vAlign w:val="center"/>
          </w:tcPr>
          <w:p w14:paraId="586874BC" w14:textId="77777777" w:rsidR="005B10C9" w:rsidRPr="00A51CC5" w:rsidRDefault="005B10C9" w:rsidP="00D40416">
            <w:pPr>
              <w:jc w:val="center"/>
              <w:rPr>
                <w:rFonts w:eastAsiaTheme="minorEastAsia"/>
                <w:sz w:val="20"/>
              </w:rPr>
            </w:pPr>
            <w:r w:rsidRPr="00A51CC5">
              <w:rPr>
                <w:rFonts w:eastAsiaTheme="minorEastAsia"/>
                <w:sz w:val="20"/>
              </w:rPr>
              <w:t>Target metric</w:t>
            </w:r>
          </w:p>
        </w:tc>
        <w:tc>
          <w:tcPr>
            <w:tcW w:w="3912" w:type="dxa"/>
            <w:tcMar>
              <w:top w:w="0" w:type="dxa"/>
              <w:left w:w="108" w:type="dxa"/>
              <w:bottom w:w="0" w:type="dxa"/>
              <w:right w:w="108" w:type="dxa"/>
            </w:tcMar>
            <w:vAlign w:val="center"/>
          </w:tcPr>
          <w:p w14:paraId="3A5326EA" w14:textId="77777777" w:rsidR="005B10C9" w:rsidRPr="00A51CC5" w:rsidRDefault="005B10C9" w:rsidP="00D40416">
            <w:pPr>
              <w:spacing w:before="20" w:after="20"/>
              <w:jc w:val="center"/>
              <w:rPr>
                <w:rFonts w:eastAsiaTheme="minorEastAsia"/>
                <w:sz w:val="20"/>
              </w:rPr>
            </w:pPr>
            <w:r w:rsidRPr="00A51CC5">
              <w:rPr>
                <w:rFonts w:eastAsiaTheme="minorEastAsia"/>
                <w:sz w:val="20"/>
              </w:rPr>
              <w:t>1% iBLER</w:t>
            </w:r>
          </w:p>
        </w:tc>
      </w:tr>
      <w:tr w:rsidR="005B10C9" w:rsidRPr="00A51CC5" w14:paraId="35099D68" w14:textId="77777777" w:rsidTr="00D40416">
        <w:trPr>
          <w:trHeight w:val="147"/>
          <w:jc w:val="center"/>
        </w:trPr>
        <w:tc>
          <w:tcPr>
            <w:tcW w:w="2438" w:type="dxa"/>
            <w:tcMar>
              <w:top w:w="0" w:type="dxa"/>
              <w:left w:w="108" w:type="dxa"/>
              <w:bottom w:w="0" w:type="dxa"/>
              <w:right w:w="108" w:type="dxa"/>
            </w:tcMar>
            <w:vAlign w:val="center"/>
          </w:tcPr>
          <w:p w14:paraId="2085B00F" w14:textId="77777777" w:rsidR="005B10C9" w:rsidRPr="00A51CC5" w:rsidRDefault="005B10C9" w:rsidP="00D40416">
            <w:pPr>
              <w:jc w:val="center"/>
              <w:rPr>
                <w:rFonts w:eastAsiaTheme="minorEastAsia"/>
                <w:sz w:val="20"/>
              </w:rPr>
            </w:pPr>
            <w:r w:rsidRPr="00A51CC5">
              <w:rPr>
                <w:rFonts w:eastAsiaTheme="minorEastAsia"/>
                <w:sz w:val="20"/>
              </w:rPr>
              <w:t>Center frequency</w:t>
            </w:r>
          </w:p>
        </w:tc>
        <w:tc>
          <w:tcPr>
            <w:tcW w:w="3912" w:type="dxa"/>
            <w:tcMar>
              <w:top w:w="0" w:type="dxa"/>
              <w:left w:w="108" w:type="dxa"/>
              <w:bottom w:w="0" w:type="dxa"/>
              <w:right w:w="108" w:type="dxa"/>
            </w:tcMar>
            <w:vAlign w:val="center"/>
          </w:tcPr>
          <w:p w14:paraId="43BFED91" w14:textId="77777777" w:rsidR="005B10C9" w:rsidRPr="00A51CC5" w:rsidRDefault="005B10C9" w:rsidP="00D40416">
            <w:pPr>
              <w:spacing w:before="20" w:after="20"/>
              <w:jc w:val="center"/>
              <w:rPr>
                <w:rFonts w:eastAsiaTheme="minorEastAsia"/>
                <w:sz w:val="20"/>
              </w:rPr>
            </w:pPr>
            <w:r w:rsidRPr="00A51CC5">
              <w:rPr>
                <w:rFonts w:eastAsiaTheme="minorEastAsia"/>
                <w:sz w:val="20"/>
              </w:rPr>
              <w:t>2 GHz</w:t>
            </w:r>
          </w:p>
        </w:tc>
      </w:tr>
      <w:tr w:rsidR="005B10C9" w:rsidRPr="00A51CC5" w14:paraId="5DA16395" w14:textId="77777777" w:rsidTr="00D40416">
        <w:trPr>
          <w:trHeight w:val="147"/>
          <w:jc w:val="center"/>
        </w:trPr>
        <w:tc>
          <w:tcPr>
            <w:tcW w:w="2438" w:type="dxa"/>
            <w:tcMar>
              <w:top w:w="0" w:type="dxa"/>
              <w:left w:w="108" w:type="dxa"/>
              <w:bottom w:w="0" w:type="dxa"/>
              <w:right w:w="108" w:type="dxa"/>
            </w:tcMar>
            <w:vAlign w:val="center"/>
          </w:tcPr>
          <w:p w14:paraId="4CE86E6E" w14:textId="77777777" w:rsidR="005B10C9" w:rsidRPr="00A51CC5" w:rsidRDefault="005B10C9" w:rsidP="00D40416">
            <w:pPr>
              <w:jc w:val="center"/>
              <w:rPr>
                <w:rFonts w:eastAsiaTheme="minorEastAsia"/>
                <w:sz w:val="20"/>
              </w:rPr>
            </w:pPr>
            <w:r w:rsidRPr="00A51CC5">
              <w:rPr>
                <w:rFonts w:eastAsiaTheme="minorEastAsia"/>
                <w:sz w:val="20"/>
              </w:rPr>
              <w:t>Frequency bandwidth</w:t>
            </w:r>
          </w:p>
        </w:tc>
        <w:tc>
          <w:tcPr>
            <w:tcW w:w="3912" w:type="dxa"/>
            <w:tcMar>
              <w:top w:w="0" w:type="dxa"/>
              <w:left w:w="108" w:type="dxa"/>
              <w:bottom w:w="0" w:type="dxa"/>
              <w:right w:w="108" w:type="dxa"/>
            </w:tcMar>
            <w:vAlign w:val="center"/>
          </w:tcPr>
          <w:p w14:paraId="0BE14F06" w14:textId="77777777" w:rsidR="005B10C9" w:rsidRPr="00A51CC5" w:rsidRDefault="005B10C9" w:rsidP="00D40416">
            <w:pPr>
              <w:spacing w:before="20" w:after="20"/>
              <w:jc w:val="center"/>
              <w:rPr>
                <w:rFonts w:eastAsiaTheme="minorEastAsia"/>
                <w:sz w:val="20"/>
              </w:rPr>
            </w:pPr>
            <w:r w:rsidRPr="00A51CC5">
              <w:rPr>
                <w:rFonts w:eastAsiaTheme="minorEastAsia"/>
                <w:sz w:val="20"/>
              </w:rPr>
              <w:t>5 MHz</w:t>
            </w:r>
          </w:p>
        </w:tc>
      </w:tr>
      <w:tr w:rsidR="005B10C9" w:rsidRPr="00A51CC5" w14:paraId="30F1B3EB" w14:textId="77777777" w:rsidTr="00D40416">
        <w:trPr>
          <w:trHeight w:val="147"/>
          <w:jc w:val="center"/>
        </w:trPr>
        <w:tc>
          <w:tcPr>
            <w:tcW w:w="2438" w:type="dxa"/>
            <w:tcMar>
              <w:top w:w="0" w:type="dxa"/>
              <w:left w:w="108" w:type="dxa"/>
              <w:bottom w:w="0" w:type="dxa"/>
              <w:right w:w="108" w:type="dxa"/>
            </w:tcMar>
            <w:vAlign w:val="center"/>
          </w:tcPr>
          <w:p w14:paraId="0C1CEAC5" w14:textId="77777777" w:rsidR="005B10C9" w:rsidRPr="00A51CC5" w:rsidRDefault="005B10C9" w:rsidP="00D40416">
            <w:pPr>
              <w:jc w:val="center"/>
              <w:rPr>
                <w:rFonts w:eastAsiaTheme="minorEastAsia"/>
                <w:sz w:val="20"/>
              </w:rPr>
            </w:pPr>
            <w:r w:rsidRPr="00A51CC5">
              <w:rPr>
                <w:rFonts w:eastAsiaTheme="minorEastAsia"/>
                <w:sz w:val="20"/>
              </w:rPr>
              <w:t>SCS</w:t>
            </w:r>
          </w:p>
        </w:tc>
        <w:tc>
          <w:tcPr>
            <w:tcW w:w="3912" w:type="dxa"/>
            <w:tcMar>
              <w:top w:w="0" w:type="dxa"/>
              <w:left w:w="108" w:type="dxa"/>
              <w:bottom w:w="0" w:type="dxa"/>
              <w:right w:w="108" w:type="dxa"/>
            </w:tcMar>
            <w:vAlign w:val="center"/>
          </w:tcPr>
          <w:p w14:paraId="4C6745E8" w14:textId="77777777" w:rsidR="005B10C9" w:rsidRPr="00A51CC5" w:rsidRDefault="005B10C9" w:rsidP="00D40416">
            <w:pPr>
              <w:spacing w:before="20" w:after="20"/>
              <w:jc w:val="center"/>
              <w:rPr>
                <w:rFonts w:eastAsiaTheme="minorEastAsia"/>
                <w:sz w:val="20"/>
              </w:rPr>
            </w:pPr>
            <w:r w:rsidRPr="00A51CC5">
              <w:rPr>
                <w:rFonts w:eastAsiaTheme="minorEastAsia"/>
                <w:sz w:val="20"/>
              </w:rPr>
              <w:t>15 kHz</w:t>
            </w:r>
          </w:p>
        </w:tc>
      </w:tr>
      <w:tr w:rsidR="005B10C9" w:rsidRPr="00A51CC5" w14:paraId="3956EC2F" w14:textId="77777777" w:rsidTr="00D40416">
        <w:trPr>
          <w:trHeight w:val="147"/>
          <w:jc w:val="center"/>
        </w:trPr>
        <w:tc>
          <w:tcPr>
            <w:tcW w:w="2438" w:type="dxa"/>
            <w:tcMar>
              <w:top w:w="0" w:type="dxa"/>
              <w:left w:w="108" w:type="dxa"/>
              <w:bottom w:w="0" w:type="dxa"/>
              <w:right w:w="108" w:type="dxa"/>
            </w:tcMar>
            <w:vAlign w:val="center"/>
          </w:tcPr>
          <w:p w14:paraId="439001A8" w14:textId="77777777" w:rsidR="005B10C9" w:rsidRPr="00A51CC5" w:rsidRDefault="005B10C9" w:rsidP="00D40416">
            <w:pPr>
              <w:jc w:val="center"/>
              <w:rPr>
                <w:rFonts w:eastAsiaTheme="minorEastAsia"/>
                <w:sz w:val="20"/>
              </w:rPr>
            </w:pPr>
            <w:r w:rsidRPr="00A51CC5">
              <w:rPr>
                <w:rFonts w:eastAsiaTheme="minorEastAsia"/>
                <w:sz w:val="20"/>
              </w:rPr>
              <w:t>Frequency offset (ppm)</w:t>
            </w:r>
          </w:p>
        </w:tc>
        <w:tc>
          <w:tcPr>
            <w:tcW w:w="3912" w:type="dxa"/>
            <w:tcMar>
              <w:top w:w="0" w:type="dxa"/>
              <w:left w:w="108" w:type="dxa"/>
              <w:bottom w:w="0" w:type="dxa"/>
              <w:right w:w="108" w:type="dxa"/>
            </w:tcMar>
            <w:vAlign w:val="center"/>
          </w:tcPr>
          <w:p w14:paraId="069C6838" w14:textId="77777777" w:rsidR="005B10C9" w:rsidRPr="00A51CC5" w:rsidRDefault="005B10C9" w:rsidP="00D40416">
            <w:pPr>
              <w:spacing w:before="20" w:after="20"/>
              <w:jc w:val="center"/>
              <w:rPr>
                <w:rFonts w:eastAsiaTheme="minorEastAsia"/>
                <w:sz w:val="20"/>
              </w:rPr>
            </w:pPr>
            <w:r w:rsidRPr="00A51CC5">
              <w:rPr>
                <w:rFonts w:eastAsiaTheme="minorEastAsia"/>
                <w:sz w:val="20"/>
              </w:rPr>
              <w:t>0.1</w:t>
            </w:r>
          </w:p>
        </w:tc>
      </w:tr>
      <w:tr w:rsidR="004D12AD" w:rsidRPr="00A51CC5" w14:paraId="44571875" w14:textId="77777777" w:rsidTr="004B0DC6">
        <w:trPr>
          <w:trHeight w:val="147"/>
          <w:jc w:val="center"/>
        </w:trPr>
        <w:tc>
          <w:tcPr>
            <w:tcW w:w="2438" w:type="dxa"/>
            <w:tcMar>
              <w:top w:w="0" w:type="dxa"/>
              <w:left w:w="108" w:type="dxa"/>
              <w:bottom w:w="0" w:type="dxa"/>
              <w:right w:w="108" w:type="dxa"/>
            </w:tcMar>
            <w:vAlign w:val="center"/>
          </w:tcPr>
          <w:p w14:paraId="27ADABB1" w14:textId="1B50344F" w:rsidR="004D12AD" w:rsidRPr="00A51CC5" w:rsidRDefault="004D12AD" w:rsidP="004D12AD">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3912" w:type="dxa"/>
            <w:tcMar>
              <w:top w:w="0" w:type="dxa"/>
              <w:left w:w="108" w:type="dxa"/>
              <w:bottom w:w="0" w:type="dxa"/>
              <w:right w:w="108" w:type="dxa"/>
            </w:tcMar>
          </w:tcPr>
          <w:p w14:paraId="4CA07FE3" w14:textId="6EF37896" w:rsidR="004D12AD" w:rsidRPr="00A51CC5" w:rsidRDefault="004D12AD" w:rsidP="004D12AD">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r>
      <w:tr w:rsidR="005B10C9" w:rsidRPr="00A51CC5" w14:paraId="46015C28" w14:textId="77777777" w:rsidTr="00D40416">
        <w:trPr>
          <w:trHeight w:val="147"/>
          <w:jc w:val="center"/>
        </w:trPr>
        <w:tc>
          <w:tcPr>
            <w:tcW w:w="2438" w:type="dxa"/>
            <w:tcMar>
              <w:top w:w="0" w:type="dxa"/>
              <w:left w:w="108" w:type="dxa"/>
              <w:bottom w:w="0" w:type="dxa"/>
              <w:right w:w="108" w:type="dxa"/>
            </w:tcMar>
            <w:vAlign w:val="center"/>
          </w:tcPr>
          <w:p w14:paraId="56AF979F" w14:textId="77777777" w:rsidR="005B10C9" w:rsidRPr="00A51CC5" w:rsidRDefault="005B10C9" w:rsidP="00D40416">
            <w:pPr>
              <w:jc w:val="center"/>
              <w:rPr>
                <w:rFonts w:eastAsiaTheme="minorEastAsia"/>
                <w:sz w:val="20"/>
              </w:rPr>
            </w:pPr>
            <w:r w:rsidRPr="00A51CC5">
              <w:rPr>
                <w:rFonts w:eastAsiaTheme="minorEastAsia"/>
                <w:sz w:val="20"/>
              </w:rPr>
              <w:t>Channel model</w:t>
            </w:r>
          </w:p>
        </w:tc>
        <w:tc>
          <w:tcPr>
            <w:tcW w:w="3912" w:type="dxa"/>
            <w:tcMar>
              <w:top w:w="0" w:type="dxa"/>
              <w:left w:w="108" w:type="dxa"/>
              <w:bottom w:w="0" w:type="dxa"/>
              <w:right w:w="108" w:type="dxa"/>
            </w:tcMar>
            <w:vAlign w:val="center"/>
          </w:tcPr>
          <w:p w14:paraId="295892B8" w14:textId="77777777" w:rsidR="005B10C9" w:rsidRPr="00A51CC5" w:rsidRDefault="005B10C9" w:rsidP="00D40416">
            <w:pPr>
              <w:spacing w:before="20" w:after="20"/>
              <w:jc w:val="center"/>
              <w:rPr>
                <w:rFonts w:eastAsiaTheme="minorEastAsia"/>
                <w:sz w:val="20"/>
              </w:rPr>
            </w:pPr>
            <w:r w:rsidRPr="00A51CC5">
              <w:rPr>
                <w:rFonts w:eastAsiaTheme="minorEastAsia"/>
                <w:sz w:val="20"/>
              </w:rPr>
              <w:t>NTN-TDL-C</w:t>
            </w:r>
          </w:p>
        </w:tc>
      </w:tr>
      <w:tr w:rsidR="005B10C9" w:rsidRPr="00A51CC5" w14:paraId="4FA35D3D" w14:textId="77777777" w:rsidTr="00D40416">
        <w:trPr>
          <w:trHeight w:val="147"/>
          <w:jc w:val="center"/>
        </w:trPr>
        <w:tc>
          <w:tcPr>
            <w:tcW w:w="2438" w:type="dxa"/>
            <w:tcMar>
              <w:top w:w="0" w:type="dxa"/>
              <w:left w:w="108" w:type="dxa"/>
              <w:bottom w:w="0" w:type="dxa"/>
              <w:right w:w="108" w:type="dxa"/>
            </w:tcMar>
            <w:vAlign w:val="center"/>
          </w:tcPr>
          <w:p w14:paraId="3D395707" w14:textId="77777777" w:rsidR="005B10C9" w:rsidRPr="00A51CC5" w:rsidRDefault="005B10C9" w:rsidP="00D40416">
            <w:pPr>
              <w:jc w:val="center"/>
              <w:rPr>
                <w:rFonts w:eastAsiaTheme="minorEastAsia"/>
                <w:sz w:val="20"/>
              </w:rPr>
            </w:pPr>
            <w:r w:rsidRPr="00A51CC5">
              <w:rPr>
                <w:rFonts w:eastAsiaTheme="minorEastAsia"/>
                <w:sz w:val="20"/>
              </w:rPr>
              <w:t>UE speed</w:t>
            </w:r>
          </w:p>
        </w:tc>
        <w:tc>
          <w:tcPr>
            <w:tcW w:w="3912" w:type="dxa"/>
            <w:tcMar>
              <w:top w:w="0" w:type="dxa"/>
              <w:left w:w="108" w:type="dxa"/>
              <w:bottom w:w="0" w:type="dxa"/>
              <w:right w:w="108" w:type="dxa"/>
            </w:tcMar>
            <w:vAlign w:val="center"/>
          </w:tcPr>
          <w:p w14:paraId="5BCC81FB" w14:textId="77777777" w:rsidR="005B10C9" w:rsidRPr="00A51CC5" w:rsidRDefault="005B10C9" w:rsidP="00D40416">
            <w:pPr>
              <w:spacing w:before="20" w:after="20"/>
              <w:jc w:val="center"/>
              <w:rPr>
                <w:rFonts w:eastAsiaTheme="minorEastAsia"/>
                <w:sz w:val="20"/>
              </w:rPr>
            </w:pPr>
            <w:r w:rsidRPr="00A51CC5">
              <w:rPr>
                <w:rFonts w:eastAsiaTheme="minorEastAsia"/>
                <w:sz w:val="20"/>
              </w:rPr>
              <w:t>3 km/h</w:t>
            </w:r>
          </w:p>
        </w:tc>
      </w:tr>
      <w:tr w:rsidR="005B10C9" w:rsidRPr="00A51CC5" w14:paraId="1C9F18A9" w14:textId="77777777" w:rsidTr="00D40416">
        <w:trPr>
          <w:trHeight w:val="147"/>
          <w:jc w:val="center"/>
        </w:trPr>
        <w:tc>
          <w:tcPr>
            <w:tcW w:w="2438" w:type="dxa"/>
            <w:tcMar>
              <w:top w:w="0" w:type="dxa"/>
              <w:left w:w="108" w:type="dxa"/>
              <w:bottom w:w="0" w:type="dxa"/>
              <w:right w:w="108" w:type="dxa"/>
            </w:tcMar>
            <w:vAlign w:val="center"/>
          </w:tcPr>
          <w:p w14:paraId="493CCBF2" w14:textId="77777777" w:rsidR="005B10C9" w:rsidRPr="00A51CC5" w:rsidRDefault="005B10C9" w:rsidP="00D40416">
            <w:pPr>
              <w:jc w:val="center"/>
              <w:rPr>
                <w:rFonts w:eastAsiaTheme="minorEastAsia"/>
                <w:sz w:val="20"/>
              </w:rPr>
            </w:pPr>
            <w:r w:rsidRPr="00A51CC5">
              <w:rPr>
                <w:rFonts w:eastAsiaTheme="minorEastAsia"/>
                <w:sz w:val="20"/>
              </w:rPr>
              <w:t>PRB allocation</w:t>
            </w:r>
          </w:p>
        </w:tc>
        <w:tc>
          <w:tcPr>
            <w:tcW w:w="3912" w:type="dxa"/>
            <w:tcMar>
              <w:top w:w="0" w:type="dxa"/>
              <w:left w:w="108" w:type="dxa"/>
              <w:bottom w:w="0" w:type="dxa"/>
              <w:right w:w="108" w:type="dxa"/>
            </w:tcMar>
            <w:vAlign w:val="center"/>
          </w:tcPr>
          <w:p w14:paraId="3C68D423" w14:textId="77777777" w:rsidR="005B10C9" w:rsidRPr="00A51CC5" w:rsidRDefault="005B10C9" w:rsidP="00D40416">
            <w:pPr>
              <w:spacing w:before="20" w:after="20"/>
              <w:jc w:val="center"/>
              <w:rPr>
                <w:rFonts w:eastAsiaTheme="minorEastAsia"/>
                <w:sz w:val="20"/>
              </w:rPr>
            </w:pPr>
            <w:r w:rsidRPr="00A51CC5">
              <w:rPr>
                <w:rFonts w:eastAsiaTheme="minorEastAsia"/>
                <w:sz w:val="20"/>
              </w:rPr>
              <w:t>24</w:t>
            </w:r>
          </w:p>
        </w:tc>
      </w:tr>
      <w:tr w:rsidR="005B10C9" w:rsidRPr="00A51CC5" w14:paraId="39216FD5" w14:textId="77777777" w:rsidTr="00D40416">
        <w:trPr>
          <w:trHeight w:val="147"/>
          <w:jc w:val="center"/>
        </w:trPr>
        <w:tc>
          <w:tcPr>
            <w:tcW w:w="2438" w:type="dxa"/>
            <w:tcMar>
              <w:top w:w="0" w:type="dxa"/>
              <w:left w:w="108" w:type="dxa"/>
              <w:bottom w:w="0" w:type="dxa"/>
              <w:right w:w="108" w:type="dxa"/>
            </w:tcMar>
            <w:vAlign w:val="center"/>
          </w:tcPr>
          <w:p w14:paraId="1E81CBFC" w14:textId="77777777" w:rsidR="005B10C9" w:rsidRPr="00A51CC5" w:rsidRDefault="005B10C9" w:rsidP="00D40416">
            <w:pPr>
              <w:jc w:val="center"/>
              <w:rPr>
                <w:rFonts w:eastAsiaTheme="minorEastAsia"/>
                <w:sz w:val="20"/>
              </w:rPr>
            </w:pPr>
            <w:r w:rsidRPr="00A51CC5">
              <w:rPr>
                <w:rFonts w:eastAsiaTheme="minorEastAsia"/>
                <w:sz w:val="20"/>
              </w:rPr>
              <w:t xml:space="preserve">Symbol </w:t>
            </w:r>
            <w:r>
              <w:rPr>
                <w:rFonts w:eastAsiaTheme="minorEastAsia"/>
                <w:sz w:val="20"/>
              </w:rPr>
              <w:t>duration</w:t>
            </w:r>
          </w:p>
        </w:tc>
        <w:tc>
          <w:tcPr>
            <w:tcW w:w="3912" w:type="dxa"/>
            <w:tcMar>
              <w:top w:w="0" w:type="dxa"/>
              <w:left w:w="108" w:type="dxa"/>
              <w:bottom w:w="0" w:type="dxa"/>
              <w:right w:w="108" w:type="dxa"/>
            </w:tcMar>
            <w:vAlign w:val="center"/>
          </w:tcPr>
          <w:p w14:paraId="747B4C0C" w14:textId="679824B5" w:rsidR="005B10C9" w:rsidRPr="00A51CC5" w:rsidRDefault="005B10C9" w:rsidP="00D40416">
            <w:pPr>
              <w:spacing w:before="20" w:after="20"/>
              <w:jc w:val="center"/>
              <w:rPr>
                <w:rFonts w:eastAsiaTheme="minorEastAsia"/>
                <w:sz w:val="20"/>
              </w:rPr>
            </w:pPr>
            <w:r>
              <w:rPr>
                <w:rFonts w:eastAsiaTheme="minorEastAsia" w:hint="eastAsia"/>
                <w:sz w:val="20"/>
              </w:rPr>
              <w:t>2</w:t>
            </w:r>
          </w:p>
        </w:tc>
      </w:tr>
      <w:tr w:rsidR="005B10C9" w:rsidRPr="00A51CC5" w14:paraId="3C1F2A15" w14:textId="77777777" w:rsidTr="00D40416">
        <w:trPr>
          <w:trHeight w:val="147"/>
          <w:jc w:val="center"/>
        </w:trPr>
        <w:tc>
          <w:tcPr>
            <w:tcW w:w="2438" w:type="dxa"/>
            <w:tcMar>
              <w:top w:w="0" w:type="dxa"/>
              <w:left w:w="108" w:type="dxa"/>
              <w:bottom w:w="0" w:type="dxa"/>
              <w:right w:w="108" w:type="dxa"/>
            </w:tcMar>
            <w:vAlign w:val="center"/>
          </w:tcPr>
          <w:p w14:paraId="52CC0170" w14:textId="77777777" w:rsidR="005B10C9" w:rsidRPr="00A51CC5" w:rsidRDefault="005B10C9" w:rsidP="00D40416">
            <w:pPr>
              <w:jc w:val="center"/>
              <w:rPr>
                <w:rFonts w:eastAsiaTheme="minorEastAsia"/>
                <w:sz w:val="20"/>
              </w:rPr>
            </w:pPr>
            <w:r>
              <w:rPr>
                <w:rFonts w:eastAsiaTheme="minorEastAsia" w:hint="eastAsia"/>
                <w:sz w:val="20"/>
              </w:rPr>
              <w:t>M</w:t>
            </w:r>
            <w:r>
              <w:rPr>
                <w:rFonts w:eastAsiaTheme="minorEastAsia"/>
                <w:sz w:val="20"/>
              </w:rPr>
              <w:t>odulation</w:t>
            </w:r>
          </w:p>
        </w:tc>
        <w:tc>
          <w:tcPr>
            <w:tcW w:w="3912" w:type="dxa"/>
            <w:tcMar>
              <w:top w:w="0" w:type="dxa"/>
              <w:left w:w="108" w:type="dxa"/>
              <w:bottom w:w="0" w:type="dxa"/>
              <w:right w:w="108" w:type="dxa"/>
            </w:tcMar>
            <w:vAlign w:val="center"/>
          </w:tcPr>
          <w:p w14:paraId="77601554" w14:textId="77777777" w:rsidR="005B10C9" w:rsidRPr="00A51CC5" w:rsidRDefault="005B10C9" w:rsidP="00D40416">
            <w:pPr>
              <w:spacing w:before="20" w:after="20"/>
              <w:jc w:val="center"/>
              <w:rPr>
                <w:rFonts w:eastAsiaTheme="minorEastAsia"/>
                <w:sz w:val="20"/>
              </w:rPr>
            </w:pPr>
            <w:r>
              <w:rPr>
                <w:rFonts w:eastAsiaTheme="minorEastAsia" w:hint="eastAsia"/>
                <w:sz w:val="20"/>
              </w:rPr>
              <w:t>Q</w:t>
            </w:r>
            <w:r>
              <w:rPr>
                <w:rFonts w:eastAsiaTheme="minorEastAsia"/>
                <w:sz w:val="20"/>
              </w:rPr>
              <w:t>PSK</w:t>
            </w:r>
          </w:p>
        </w:tc>
      </w:tr>
      <w:tr w:rsidR="005B10C9" w:rsidRPr="00A51CC5" w14:paraId="08FE772F" w14:textId="77777777" w:rsidTr="00D40416">
        <w:trPr>
          <w:trHeight w:val="147"/>
          <w:jc w:val="center"/>
        </w:trPr>
        <w:tc>
          <w:tcPr>
            <w:tcW w:w="2438" w:type="dxa"/>
            <w:tcMar>
              <w:top w:w="0" w:type="dxa"/>
              <w:left w:w="108" w:type="dxa"/>
              <w:bottom w:w="0" w:type="dxa"/>
              <w:right w:w="108" w:type="dxa"/>
            </w:tcMar>
            <w:vAlign w:val="center"/>
          </w:tcPr>
          <w:p w14:paraId="129E3722" w14:textId="77777777" w:rsidR="005B10C9" w:rsidRPr="00A51CC5" w:rsidRDefault="005B10C9" w:rsidP="00D40416">
            <w:pPr>
              <w:jc w:val="center"/>
              <w:rPr>
                <w:rFonts w:eastAsiaTheme="minorEastAsia"/>
                <w:sz w:val="20"/>
              </w:rPr>
            </w:pPr>
            <w:r>
              <w:rPr>
                <w:rFonts w:eastAsiaTheme="minorEastAsia" w:hint="eastAsia"/>
                <w:sz w:val="20"/>
              </w:rPr>
              <w:t>A</w:t>
            </w:r>
            <w:r>
              <w:rPr>
                <w:rFonts w:eastAsiaTheme="minorEastAsia"/>
                <w:sz w:val="20"/>
              </w:rPr>
              <w:t>ggregation level</w:t>
            </w:r>
          </w:p>
        </w:tc>
        <w:tc>
          <w:tcPr>
            <w:tcW w:w="3912" w:type="dxa"/>
            <w:tcMar>
              <w:top w:w="0" w:type="dxa"/>
              <w:left w:w="108" w:type="dxa"/>
              <w:bottom w:w="0" w:type="dxa"/>
              <w:right w:w="108" w:type="dxa"/>
            </w:tcMar>
            <w:vAlign w:val="center"/>
          </w:tcPr>
          <w:p w14:paraId="5AB5BC1C" w14:textId="77777777" w:rsidR="005B10C9" w:rsidRPr="00A51CC5" w:rsidRDefault="005B10C9" w:rsidP="00D40416">
            <w:pPr>
              <w:spacing w:before="20" w:after="20"/>
              <w:jc w:val="center"/>
              <w:rPr>
                <w:rFonts w:eastAsiaTheme="minorEastAsia"/>
                <w:sz w:val="20"/>
              </w:rPr>
            </w:pPr>
            <w:r>
              <w:rPr>
                <w:rFonts w:eastAsiaTheme="minorEastAsia" w:hint="eastAsia"/>
                <w:sz w:val="20"/>
              </w:rPr>
              <w:t>8</w:t>
            </w:r>
          </w:p>
        </w:tc>
      </w:tr>
      <w:tr w:rsidR="005B10C9" w:rsidRPr="00A51CC5" w14:paraId="4262A002" w14:textId="77777777" w:rsidTr="00D40416">
        <w:trPr>
          <w:trHeight w:val="147"/>
          <w:jc w:val="center"/>
        </w:trPr>
        <w:tc>
          <w:tcPr>
            <w:tcW w:w="2438" w:type="dxa"/>
            <w:tcMar>
              <w:top w:w="0" w:type="dxa"/>
              <w:left w:w="108" w:type="dxa"/>
              <w:bottom w:w="0" w:type="dxa"/>
              <w:right w:w="108" w:type="dxa"/>
            </w:tcMar>
            <w:vAlign w:val="center"/>
          </w:tcPr>
          <w:p w14:paraId="252F06F7" w14:textId="77777777" w:rsidR="005B10C9" w:rsidRPr="00A51CC5" w:rsidRDefault="005B10C9" w:rsidP="00D40416">
            <w:pPr>
              <w:jc w:val="center"/>
              <w:rPr>
                <w:rFonts w:eastAsiaTheme="minorEastAsia"/>
                <w:sz w:val="20"/>
              </w:rPr>
            </w:pPr>
            <w:r>
              <w:rPr>
                <w:rFonts w:eastAsiaTheme="minorEastAsia" w:hint="eastAsia"/>
                <w:sz w:val="20"/>
              </w:rPr>
              <w:t>C</w:t>
            </w:r>
            <w:r>
              <w:rPr>
                <w:rFonts w:eastAsiaTheme="minorEastAsia"/>
                <w:sz w:val="20"/>
              </w:rPr>
              <w:t>CE-to-REG mapping</w:t>
            </w:r>
          </w:p>
        </w:tc>
        <w:tc>
          <w:tcPr>
            <w:tcW w:w="3912" w:type="dxa"/>
            <w:tcMar>
              <w:top w:w="0" w:type="dxa"/>
              <w:left w:w="108" w:type="dxa"/>
              <w:bottom w:w="0" w:type="dxa"/>
              <w:right w:w="108" w:type="dxa"/>
            </w:tcMar>
            <w:vAlign w:val="center"/>
          </w:tcPr>
          <w:p w14:paraId="182AF0BF" w14:textId="77777777" w:rsidR="005B10C9" w:rsidRPr="00A51CC5" w:rsidRDefault="005B10C9" w:rsidP="00D40416">
            <w:pPr>
              <w:spacing w:before="20" w:after="20"/>
              <w:jc w:val="center"/>
              <w:rPr>
                <w:rFonts w:eastAsiaTheme="minorEastAsia"/>
                <w:sz w:val="20"/>
              </w:rPr>
            </w:pPr>
            <w:r>
              <w:rPr>
                <w:rFonts w:eastAsiaTheme="minorEastAsia" w:hint="eastAsia"/>
                <w:sz w:val="20"/>
              </w:rPr>
              <w:t>I</w:t>
            </w:r>
            <w:r>
              <w:rPr>
                <w:rFonts w:eastAsiaTheme="minorEastAsia"/>
                <w:sz w:val="20"/>
              </w:rPr>
              <w:t>nterleaved</w:t>
            </w:r>
          </w:p>
        </w:tc>
      </w:tr>
      <w:tr w:rsidR="005B10C9" w:rsidRPr="00A51CC5" w14:paraId="537350CB" w14:textId="77777777" w:rsidTr="00D40416">
        <w:trPr>
          <w:trHeight w:val="147"/>
          <w:jc w:val="center"/>
        </w:trPr>
        <w:tc>
          <w:tcPr>
            <w:tcW w:w="2438" w:type="dxa"/>
            <w:tcMar>
              <w:top w:w="0" w:type="dxa"/>
              <w:left w:w="108" w:type="dxa"/>
              <w:bottom w:w="0" w:type="dxa"/>
              <w:right w:w="108" w:type="dxa"/>
            </w:tcMar>
            <w:vAlign w:val="center"/>
          </w:tcPr>
          <w:p w14:paraId="5CA157A6" w14:textId="77777777" w:rsidR="005B10C9" w:rsidRPr="00A51CC5" w:rsidRDefault="005B10C9" w:rsidP="00D40416">
            <w:pPr>
              <w:jc w:val="center"/>
              <w:rPr>
                <w:rFonts w:eastAsiaTheme="minorEastAsia"/>
                <w:sz w:val="20"/>
              </w:rPr>
            </w:pPr>
            <w:r>
              <w:rPr>
                <w:rFonts w:eastAsiaTheme="minorEastAsia" w:hint="eastAsia"/>
                <w:sz w:val="20"/>
              </w:rPr>
              <w:t>I</w:t>
            </w:r>
            <w:r>
              <w:rPr>
                <w:rFonts w:eastAsiaTheme="minorEastAsia"/>
                <w:sz w:val="20"/>
              </w:rPr>
              <w:t>nterleaver size (R)</w:t>
            </w:r>
          </w:p>
        </w:tc>
        <w:tc>
          <w:tcPr>
            <w:tcW w:w="3912" w:type="dxa"/>
            <w:tcMar>
              <w:top w:w="0" w:type="dxa"/>
              <w:left w:w="108" w:type="dxa"/>
              <w:bottom w:w="0" w:type="dxa"/>
              <w:right w:w="108" w:type="dxa"/>
            </w:tcMar>
            <w:vAlign w:val="center"/>
          </w:tcPr>
          <w:p w14:paraId="34AC5CDD" w14:textId="77777777" w:rsidR="005B10C9" w:rsidRPr="00A51CC5" w:rsidRDefault="005B10C9" w:rsidP="00D40416">
            <w:pPr>
              <w:spacing w:before="20" w:after="20"/>
              <w:jc w:val="center"/>
              <w:rPr>
                <w:rFonts w:eastAsiaTheme="minorEastAsia"/>
                <w:sz w:val="20"/>
              </w:rPr>
            </w:pPr>
            <w:r>
              <w:rPr>
                <w:rFonts w:eastAsiaTheme="minorEastAsia" w:hint="eastAsia"/>
                <w:sz w:val="20"/>
              </w:rPr>
              <w:t>2</w:t>
            </w:r>
          </w:p>
        </w:tc>
      </w:tr>
      <w:tr w:rsidR="005B10C9" w:rsidRPr="00A51CC5" w14:paraId="511E5BE9" w14:textId="77777777" w:rsidTr="00D40416">
        <w:trPr>
          <w:trHeight w:val="147"/>
          <w:jc w:val="center"/>
        </w:trPr>
        <w:tc>
          <w:tcPr>
            <w:tcW w:w="2438" w:type="dxa"/>
            <w:tcMar>
              <w:top w:w="0" w:type="dxa"/>
              <w:left w:w="108" w:type="dxa"/>
              <w:bottom w:w="0" w:type="dxa"/>
              <w:right w:w="108" w:type="dxa"/>
            </w:tcMar>
            <w:vAlign w:val="center"/>
          </w:tcPr>
          <w:p w14:paraId="09EF52AB" w14:textId="77777777" w:rsidR="005B10C9" w:rsidRPr="00A51CC5" w:rsidRDefault="005B10C9" w:rsidP="00D40416">
            <w:pPr>
              <w:jc w:val="center"/>
              <w:rPr>
                <w:rFonts w:eastAsiaTheme="minorEastAsia"/>
                <w:sz w:val="20"/>
              </w:rPr>
            </w:pPr>
            <w:r>
              <w:rPr>
                <w:rFonts w:eastAsiaTheme="minorEastAsia" w:hint="eastAsia"/>
                <w:sz w:val="20"/>
              </w:rPr>
              <w:t>R</w:t>
            </w:r>
            <w:r>
              <w:rPr>
                <w:rFonts w:eastAsiaTheme="minorEastAsia"/>
                <w:sz w:val="20"/>
              </w:rPr>
              <w:t>EG-bundle size (L)</w:t>
            </w:r>
          </w:p>
        </w:tc>
        <w:tc>
          <w:tcPr>
            <w:tcW w:w="3912" w:type="dxa"/>
            <w:tcMar>
              <w:top w:w="0" w:type="dxa"/>
              <w:left w:w="108" w:type="dxa"/>
              <w:bottom w:w="0" w:type="dxa"/>
              <w:right w:w="108" w:type="dxa"/>
            </w:tcMar>
            <w:vAlign w:val="center"/>
          </w:tcPr>
          <w:p w14:paraId="3D431235" w14:textId="77777777" w:rsidR="005B10C9" w:rsidRPr="00A51CC5" w:rsidRDefault="005B10C9" w:rsidP="00D40416">
            <w:pPr>
              <w:spacing w:before="20" w:after="20"/>
              <w:jc w:val="center"/>
              <w:rPr>
                <w:sz w:val="20"/>
              </w:rPr>
            </w:pPr>
            <w:r>
              <w:rPr>
                <w:rFonts w:hint="eastAsia"/>
                <w:sz w:val="20"/>
              </w:rPr>
              <w:t>6</w:t>
            </w:r>
          </w:p>
        </w:tc>
      </w:tr>
      <w:tr w:rsidR="005B10C9" w:rsidRPr="00A51CC5" w14:paraId="0D282786" w14:textId="77777777" w:rsidTr="00D40416">
        <w:trPr>
          <w:trHeight w:val="147"/>
          <w:jc w:val="center"/>
        </w:trPr>
        <w:tc>
          <w:tcPr>
            <w:tcW w:w="2438" w:type="dxa"/>
            <w:tcMar>
              <w:top w:w="0" w:type="dxa"/>
              <w:left w:w="108" w:type="dxa"/>
              <w:bottom w:w="0" w:type="dxa"/>
              <w:right w:w="108" w:type="dxa"/>
            </w:tcMar>
            <w:vAlign w:val="center"/>
          </w:tcPr>
          <w:p w14:paraId="14B8DFA0" w14:textId="77777777" w:rsidR="005B10C9" w:rsidRPr="00A51CC5" w:rsidRDefault="005B10C9" w:rsidP="00D40416">
            <w:pPr>
              <w:jc w:val="center"/>
              <w:rPr>
                <w:rFonts w:eastAsiaTheme="minorEastAsia"/>
                <w:sz w:val="20"/>
              </w:rPr>
            </w:pPr>
            <w:r>
              <w:rPr>
                <w:rFonts w:eastAsiaTheme="minorEastAsia" w:hint="eastAsia"/>
                <w:sz w:val="20"/>
              </w:rPr>
              <w:t>P</w:t>
            </w:r>
            <w:r>
              <w:rPr>
                <w:rFonts w:eastAsiaTheme="minorEastAsia"/>
                <w:sz w:val="20"/>
              </w:rPr>
              <w:t>ayload size</w:t>
            </w:r>
          </w:p>
        </w:tc>
        <w:tc>
          <w:tcPr>
            <w:tcW w:w="3912" w:type="dxa"/>
            <w:tcMar>
              <w:top w:w="0" w:type="dxa"/>
              <w:left w:w="108" w:type="dxa"/>
              <w:bottom w:w="0" w:type="dxa"/>
              <w:right w:w="108" w:type="dxa"/>
            </w:tcMar>
            <w:vAlign w:val="center"/>
          </w:tcPr>
          <w:p w14:paraId="1367B8C5" w14:textId="77777777" w:rsidR="005B10C9" w:rsidRPr="00A51CC5" w:rsidRDefault="005B10C9" w:rsidP="00D40416">
            <w:pPr>
              <w:spacing w:before="20" w:after="20"/>
              <w:jc w:val="center"/>
              <w:rPr>
                <w:rFonts w:eastAsiaTheme="minorEastAsia"/>
                <w:sz w:val="20"/>
              </w:rPr>
            </w:pPr>
            <w:r>
              <w:rPr>
                <w:rFonts w:eastAsiaTheme="minorEastAsia" w:hint="eastAsia"/>
                <w:sz w:val="20"/>
              </w:rPr>
              <w:t>4</w:t>
            </w:r>
            <w:r>
              <w:rPr>
                <w:rFonts w:eastAsiaTheme="minorEastAsia"/>
                <w:sz w:val="20"/>
              </w:rPr>
              <w:t>0 bits</w:t>
            </w:r>
          </w:p>
        </w:tc>
      </w:tr>
    </w:tbl>
    <w:p w14:paraId="2DDBE379" w14:textId="006974B2" w:rsidR="005B10C9" w:rsidRDefault="00EA0A63" w:rsidP="005B10C9">
      <w:pPr>
        <w:spacing w:beforeLines="50" w:before="120" w:afterLines="50" w:after="120"/>
        <w:jc w:val="center"/>
        <w:rPr>
          <w:sz w:val="22"/>
          <w:szCs w:val="18"/>
          <w:lang w:val="en-US"/>
        </w:rPr>
      </w:pPr>
      <w:r w:rsidRPr="00EA0A63">
        <w:rPr>
          <w:noProof/>
        </w:rPr>
        <w:lastRenderedPageBreak/>
        <w:drawing>
          <wp:inline distT="0" distB="0" distL="0" distR="0" wp14:anchorId="6E4D805B" wp14:editId="46FFCC65">
            <wp:extent cx="3150720" cy="25977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0720" cy="2597760"/>
                    </a:xfrm>
                    <a:prstGeom prst="rect">
                      <a:avLst/>
                    </a:prstGeom>
                    <a:noFill/>
                    <a:ln>
                      <a:noFill/>
                    </a:ln>
                  </pic:spPr>
                </pic:pic>
              </a:graphicData>
            </a:graphic>
          </wp:inline>
        </w:drawing>
      </w:r>
    </w:p>
    <w:p w14:paraId="5D9DD0CE" w14:textId="07BDF97F" w:rsidR="005B10C9" w:rsidRDefault="005B10C9" w:rsidP="005B10C9">
      <w:pPr>
        <w:spacing w:beforeLines="50" w:before="120" w:afterLines="50" w:after="120"/>
        <w:jc w:val="center"/>
        <w:rPr>
          <w:sz w:val="22"/>
          <w:szCs w:val="18"/>
          <w:lang w:val="en-US"/>
        </w:rPr>
      </w:pPr>
      <w:r>
        <w:rPr>
          <w:rFonts w:hint="eastAsia"/>
          <w:sz w:val="22"/>
          <w:szCs w:val="18"/>
          <w:lang w:val="en-US"/>
        </w:rPr>
        <w:t>F</w:t>
      </w:r>
      <w:r>
        <w:rPr>
          <w:sz w:val="22"/>
          <w:szCs w:val="18"/>
          <w:lang w:val="en-US"/>
        </w:rPr>
        <w:t>ig.5. Link level simulation results (</w:t>
      </w:r>
      <w:r w:rsidRPr="00097DC3">
        <w:rPr>
          <w:sz w:val="22"/>
          <w:szCs w:val="18"/>
          <w:lang w:val="en-US"/>
        </w:rPr>
        <w:t>PD</w:t>
      </w:r>
      <w:r>
        <w:rPr>
          <w:sz w:val="22"/>
          <w:szCs w:val="18"/>
          <w:lang w:val="en-US"/>
        </w:rPr>
        <w:t>CCH</w:t>
      </w:r>
      <w:r w:rsidR="004520B4" w:rsidRPr="004520B4">
        <w:rPr>
          <w:sz w:val="22"/>
          <w:szCs w:val="18"/>
          <w:lang w:val="en-US"/>
        </w:rPr>
        <w:t xml:space="preserve"> </w:t>
      </w:r>
      <w:r w:rsidR="004520B4">
        <w:rPr>
          <w:sz w:val="22"/>
          <w:szCs w:val="18"/>
          <w:lang w:val="en-US"/>
        </w:rPr>
        <w:t>of SIB1 / SIB19 scheduling</w:t>
      </w:r>
      <w:r>
        <w:rPr>
          <w:sz w:val="22"/>
          <w:szCs w:val="18"/>
          <w:lang w:val="en-US"/>
        </w:rPr>
        <w:t>)</w:t>
      </w:r>
    </w:p>
    <w:p w14:paraId="3048381F" w14:textId="77777777" w:rsidR="005B10C9" w:rsidRDefault="005B10C9" w:rsidP="00F2234A">
      <w:pPr>
        <w:spacing w:beforeLines="50" w:before="120" w:afterLines="50" w:after="120"/>
        <w:rPr>
          <w:sz w:val="22"/>
          <w:szCs w:val="18"/>
          <w:lang w:val="en-US"/>
        </w:rPr>
      </w:pPr>
    </w:p>
    <w:p w14:paraId="6A4A93D6" w14:textId="4E316606" w:rsidR="00EA0A63" w:rsidRDefault="00EA0A63" w:rsidP="00EA0A63">
      <w:pPr>
        <w:spacing w:beforeLines="50" w:before="120" w:afterLines="50" w:after="120"/>
        <w:jc w:val="center"/>
        <w:rPr>
          <w:sz w:val="22"/>
          <w:szCs w:val="18"/>
          <w:lang w:val="en-US"/>
        </w:rPr>
      </w:pPr>
      <w:r>
        <w:rPr>
          <w:rFonts w:hint="eastAsia"/>
          <w:sz w:val="22"/>
          <w:szCs w:val="18"/>
          <w:lang w:val="en-US"/>
        </w:rPr>
        <w:t>T</w:t>
      </w:r>
      <w:r>
        <w:rPr>
          <w:sz w:val="22"/>
          <w:szCs w:val="18"/>
          <w:lang w:val="en-US"/>
        </w:rPr>
        <w:t>able 6: Required SNR for each channel</w:t>
      </w:r>
    </w:p>
    <w:tbl>
      <w:tblPr>
        <w:tblW w:w="5000" w:type="pct"/>
        <w:tblCellMar>
          <w:left w:w="0" w:type="dxa"/>
          <w:right w:w="0" w:type="dxa"/>
        </w:tblCellMar>
        <w:tblLook w:val="0600" w:firstRow="0" w:lastRow="0" w:firstColumn="0" w:lastColumn="0" w:noHBand="1" w:noVBand="1"/>
      </w:tblPr>
      <w:tblGrid>
        <w:gridCol w:w="2076"/>
        <w:gridCol w:w="1343"/>
        <w:gridCol w:w="2371"/>
        <w:gridCol w:w="4172"/>
      </w:tblGrid>
      <w:tr w:rsidR="00503AD4" w:rsidRPr="00503AD4" w14:paraId="6A5407B2" w14:textId="77777777" w:rsidTr="00503AD4">
        <w:trPr>
          <w:trHeight w:val="229"/>
        </w:trPr>
        <w:tc>
          <w:tcPr>
            <w:tcW w:w="2906" w:type="pct"/>
            <w:gridSpan w:val="3"/>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00A36653" w14:textId="77777777" w:rsidR="00503AD4" w:rsidRPr="00503AD4" w:rsidRDefault="00503AD4" w:rsidP="00503AD4">
            <w:pPr>
              <w:jc w:val="center"/>
              <w:textAlignment w:val="center"/>
              <w:rPr>
                <w:rFonts w:eastAsia="ＭＳ Ｐゴシック"/>
                <w:sz w:val="20"/>
                <w:lang w:val="en-US"/>
              </w:rPr>
            </w:pPr>
            <w:r w:rsidRPr="00503AD4">
              <w:rPr>
                <w:rFonts w:eastAsia="Yu Gothic"/>
                <w:color w:val="000000"/>
                <w:kern w:val="24"/>
                <w:sz w:val="20"/>
                <w:lang w:val="en-US"/>
              </w:rPr>
              <w:t>Channel</w:t>
            </w:r>
          </w:p>
        </w:tc>
        <w:tc>
          <w:tcPr>
            <w:tcW w:w="2094" w:type="pct"/>
            <w:tcBorders>
              <w:top w:val="single" w:sz="4" w:space="0" w:color="000000"/>
              <w:left w:val="single" w:sz="4" w:space="0" w:color="000000"/>
              <w:bottom w:val="single" w:sz="4" w:space="0" w:color="000000"/>
              <w:right w:val="single" w:sz="4" w:space="0" w:color="000000"/>
            </w:tcBorders>
            <w:shd w:val="clear" w:color="auto" w:fill="DAEEF3"/>
            <w:tcMar>
              <w:top w:w="8" w:type="dxa"/>
              <w:left w:w="8" w:type="dxa"/>
              <w:bottom w:w="0" w:type="dxa"/>
              <w:right w:w="8" w:type="dxa"/>
            </w:tcMar>
            <w:vAlign w:val="center"/>
            <w:hideMark/>
          </w:tcPr>
          <w:p w14:paraId="17992CB0" w14:textId="77777777" w:rsidR="00503AD4" w:rsidRPr="00503AD4" w:rsidRDefault="00503AD4" w:rsidP="00503AD4">
            <w:pPr>
              <w:jc w:val="center"/>
              <w:textAlignment w:val="center"/>
              <w:rPr>
                <w:rFonts w:eastAsia="ＭＳ Ｐゴシック"/>
                <w:sz w:val="20"/>
                <w:lang w:val="en-US"/>
              </w:rPr>
            </w:pPr>
            <w:r w:rsidRPr="00503AD4">
              <w:rPr>
                <w:rFonts w:eastAsia="Yu Gothic"/>
                <w:color w:val="000000"/>
                <w:kern w:val="24"/>
                <w:sz w:val="20"/>
                <w:lang w:val="en-US"/>
              </w:rPr>
              <w:t>Required SNR (dB)</w:t>
            </w:r>
          </w:p>
        </w:tc>
      </w:tr>
      <w:tr w:rsidR="00503AD4" w:rsidRPr="00503AD4" w14:paraId="1A172F4E" w14:textId="77777777" w:rsidTr="00503AD4">
        <w:trPr>
          <w:trHeight w:val="168"/>
        </w:trPr>
        <w:tc>
          <w:tcPr>
            <w:tcW w:w="1042" w:type="pct"/>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4B82001"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PDSCH</w:t>
            </w: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16B08A8D"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3kbps</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0DC001F1" w14:textId="2CC98DC5"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-11.07</w:t>
            </w:r>
          </w:p>
        </w:tc>
      </w:tr>
      <w:tr w:rsidR="00503AD4" w:rsidRPr="00503AD4" w14:paraId="1DD400B0" w14:textId="77777777" w:rsidTr="00503AD4">
        <w:trPr>
          <w:trHeight w:val="168"/>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067E7205" w14:textId="77777777" w:rsidR="00503AD4" w:rsidRPr="00503AD4" w:rsidRDefault="00503AD4" w:rsidP="00503AD4">
            <w:pPr>
              <w:rPr>
                <w:rFonts w:eastAsia="ＭＳ Ｐゴシック"/>
                <w:sz w:val="20"/>
                <w:lang w:val="en-US"/>
              </w:rPr>
            </w:pP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BE8E383"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1Mbps</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06CED2E" w14:textId="4B50835A"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-3.74</w:t>
            </w:r>
          </w:p>
        </w:tc>
      </w:tr>
      <w:tr w:rsidR="00503AD4" w:rsidRPr="00503AD4" w14:paraId="5D0EE163" w14:textId="77777777" w:rsidTr="00503AD4">
        <w:trPr>
          <w:trHeight w:val="168"/>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692B26E4" w14:textId="77777777" w:rsidR="00503AD4" w:rsidRPr="00503AD4" w:rsidRDefault="00503AD4" w:rsidP="00503AD4">
            <w:pPr>
              <w:rPr>
                <w:rFonts w:eastAsia="ＭＳ Ｐゴシック"/>
                <w:sz w:val="20"/>
                <w:lang w:val="en-US"/>
              </w:rPr>
            </w:pP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77FF98E"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Msg.2</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39598AC" w14:textId="6ACBE3CB"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-5.38</w:t>
            </w:r>
          </w:p>
        </w:tc>
      </w:tr>
      <w:tr w:rsidR="00503AD4" w:rsidRPr="00503AD4" w14:paraId="30621B1C" w14:textId="77777777" w:rsidTr="00503AD4">
        <w:trPr>
          <w:trHeight w:val="168"/>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1EE98A2E" w14:textId="77777777" w:rsidR="00503AD4" w:rsidRPr="00503AD4" w:rsidRDefault="00503AD4" w:rsidP="00503AD4">
            <w:pPr>
              <w:rPr>
                <w:rFonts w:eastAsia="ＭＳ Ｐゴシック"/>
                <w:sz w:val="20"/>
                <w:lang w:val="en-US"/>
              </w:rPr>
            </w:pP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0066B9D1"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Msg.4</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FF335C1" w14:textId="2AEEC341"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-3.88</w:t>
            </w:r>
          </w:p>
        </w:tc>
      </w:tr>
      <w:tr w:rsidR="00503AD4" w:rsidRPr="00503AD4" w14:paraId="5F256993" w14:textId="77777777" w:rsidTr="00503AD4">
        <w:trPr>
          <w:trHeight w:val="206"/>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3EB6DBE9" w14:textId="77777777" w:rsidR="00503AD4" w:rsidRPr="00503AD4" w:rsidRDefault="00503AD4" w:rsidP="00503AD4">
            <w:pPr>
              <w:rPr>
                <w:rFonts w:eastAsia="ＭＳ Ｐゴシック"/>
                <w:sz w:val="20"/>
                <w:lang w:val="en-US"/>
              </w:rPr>
            </w:pPr>
          </w:p>
        </w:tc>
        <w:tc>
          <w:tcPr>
            <w:tcW w:w="674" w:type="pct"/>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081F5237"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SIB1</w:t>
            </w:r>
          </w:p>
        </w:tc>
        <w:tc>
          <w:tcPr>
            <w:tcW w:w="119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4A1AFEB"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800</w:t>
            </w:r>
            <w:r w:rsidRPr="00503AD4">
              <w:rPr>
                <w:rFonts w:eastAsia="Yu Gothic"/>
                <w:color w:val="000000"/>
                <w:kern w:val="24"/>
                <w:sz w:val="20"/>
                <w:lang w:val="en-US"/>
              </w:rPr>
              <w:t xml:space="preserve"> bits</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9E69D18" w14:textId="24C56CA8"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-4.97</w:t>
            </w:r>
          </w:p>
        </w:tc>
      </w:tr>
      <w:tr w:rsidR="00503AD4" w:rsidRPr="00503AD4" w14:paraId="641FA2EB" w14:textId="77777777" w:rsidTr="00503AD4">
        <w:trPr>
          <w:trHeight w:val="206"/>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39500DA9" w14:textId="77777777" w:rsidR="00503AD4" w:rsidRPr="00503AD4" w:rsidRDefault="00503AD4" w:rsidP="00503AD4">
            <w:pPr>
              <w:rPr>
                <w:rFonts w:eastAsia="ＭＳ Ｐゴシック"/>
                <w:sz w:val="20"/>
                <w:lang w:val="en-US"/>
              </w:rPr>
            </w:pPr>
          </w:p>
        </w:tc>
        <w:tc>
          <w:tcPr>
            <w:tcW w:w="674" w:type="pct"/>
            <w:vMerge/>
            <w:tcBorders>
              <w:top w:val="single" w:sz="4" w:space="0" w:color="000000"/>
              <w:left w:val="single" w:sz="4" w:space="0" w:color="000000"/>
              <w:bottom w:val="single" w:sz="4" w:space="0" w:color="000000"/>
              <w:right w:val="single" w:sz="4" w:space="0" w:color="000000"/>
            </w:tcBorders>
            <w:vAlign w:val="center"/>
            <w:hideMark/>
          </w:tcPr>
          <w:p w14:paraId="4F28DD64" w14:textId="77777777" w:rsidR="00503AD4" w:rsidRPr="00503AD4" w:rsidRDefault="00503AD4" w:rsidP="00503AD4">
            <w:pPr>
              <w:rPr>
                <w:rFonts w:eastAsia="ＭＳ Ｐゴシック"/>
                <w:sz w:val="20"/>
                <w:lang w:val="en-US"/>
              </w:rPr>
            </w:pPr>
          </w:p>
        </w:tc>
        <w:tc>
          <w:tcPr>
            <w:tcW w:w="119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6DC22CBA" w14:textId="77777777" w:rsidR="00503AD4" w:rsidRPr="00503AD4" w:rsidRDefault="00503AD4" w:rsidP="00503AD4">
            <w:pPr>
              <w:jc w:val="center"/>
              <w:textAlignment w:val="center"/>
              <w:rPr>
                <w:rFonts w:eastAsia="ＭＳ Ｐゴシック"/>
                <w:sz w:val="20"/>
                <w:lang w:val="en-US"/>
              </w:rPr>
            </w:pPr>
            <w:r w:rsidRPr="00503AD4">
              <w:rPr>
                <w:rFonts w:eastAsia="Yu Gothic"/>
                <w:color w:val="000000"/>
                <w:kern w:val="24"/>
                <w:sz w:val="20"/>
                <w:lang w:val="en-US"/>
              </w:rPr>
              <w:t>1280 bits</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D3ACEE2" w14:textId="44E62CEB"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-2.97</w:t>
            </w:r>
          </w:p>
        </w:tc>
      </w:tr>
      <w:tr w:rsidR="00503AD4" w:rsidRPr="00503AD4" w14:paraId="1EBEB6C6" w14:textId="77777777" w:rsidTr="00503AD4">
        <w:trPr>
          <w:trHeight w:val="168"/>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2CBA0403" w14:textId="77777777" w:rsidR="00503AD4" w:rsidRPr="00503AD4" w:rsidRDefault="00503AD4" w:rsidP="00503AD4">
            <w:pPr>
              <w:rPr>
                <w:rFonts w:eastAsia="ＭＳ Ｐゴシック"/>
                <w:sz w:val="20"/>
                <w:lang w:val="en-US"/>
              </w:rPr>
            </w:pP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738BD7B"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SIB19</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56CA0215" w14:textId="4D55FC93"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-5.90</w:t>
            </w:r>
          </w:p>
        </w:tc>
      </w:tr>
      <w:tr w:rsidR="00503AD4" w:rsidRPr="00503AD4" w14:paraId="330AB862" w14:textId="77777777" w:rsidTr="00503AD4">
        <w:trPr>
          <w:trHeight w:val="168"/>
        </w:trPr>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157686ED" w14:textId="77777777" w:rsidR="00503AD4" w:rsidRPr="00503AD4" w:rsidRDefault="00503AD4" w:rsidP="00503AD4">
            <w:pPr>
              <w:rPr>
                <w:rFonts w:eastAsia="ＭＳ Ｐゴシック"/>
                <w:sz w:val="20"/>
                <w:lang w:val="en-US"/>
              </w:rPr>
            </w:pPr>
          </w:p>
        </w:tc>
        <w:tc>
          <w:tcPr>
            <w:tcW w:w="1864"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F22E006"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Paging</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7F953A4" w14:textId="76C77EFF"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-6.44</w:t>
            </w:r>
          </w:p>
        </w:tc>
      </w:tr>
      <w:tr w:rsidR="00503AD4" w:rsidRPr="00503AD4" w14:paraId="0EE384E9" w14:textId="77777777" w:rsidTr="00503AD4">
        <w:trPr>
          <w:trHeight w:val="206"/>
        </w:trPr>
        <w:tc>
          <w:tcPr>
            <w:tcW w:w="2906" w:type="pct"/>
            <w:gridSpan w:val="3"/>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D50608B" w14:textId="77777777" w:rsidR="00503AD4" w:rsidRPr="00503AD4" w:rsidRDefault="00503AD4" w:rsidP="00503AD4">
            <w:pPr>
              <w:jc w:val="center"/>
              <w:textAlignment w:val="center"/>
              <w:rPr>
                <w:rFonts w:eastAsia="ＭＳ Ｐゴシック"/>
                <w:sz w:val="20"/>
                <w:lang w:val="en-US"/>
              </w:rPr>
            </w:pPr>
            <w:r w:rsidRPr="00503AD4">
              <w:rPr>
                <w:rFonts w:eastAsia="DengXian"/>
                <w:color w:val="000000"/>
                <w:kern w:val="24"/>
                <w:sz w:val="20"/>
                <w:lang w:val="en-US"/>
              </w:rPr>
              <w:t>PDCCH</w:t>
            </w:r>
            <w:r w:rsidRPr="00503AD4">
              <w:rPr>
                <w:rFonts w:eastAsia="Yu Gothic"/>
                <w:color w:val="000000"/>
                <w:kern w:val="24"/>
                <w:sz w:val="20"/>
                <w:lang w:val="en-US"/>
              </w:rPr>
              <w:t xml:space="preserve"> (for SIB1 / SIB19)</w:t>
            </w:r>
          </w:p>
        </w:tc>
        <w:tc>
          <w:tcPr>
            <w:tcW w:w="2094"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F947F46" w14:textId="5E5FF68B" w:rsidR="00503AD4" w:rsidRPr="00503AD4" w:rsidRDefault="00503AD4" w:rsidP="00503AD4">
            <w:pPr>
              <w:jc w:val="center"/>
              <w:textAlignment w:val="center"/>
              <w:rPr>
                <w:rFonts w:eastAsia="ＭＳ Ｐゴシック"/>
                <w:sz w:val="20"/>
                <w:lang w:val="en-US"/>
              </w:rPr>
            </w:pPr>
            <w:r w:rsidRPr="00503AD4">
              <w:rPr>
                <w:rFonts w:eastAsia="DengXian"/>
                <w:kern w:val="24"/>
                <w:sz w:val="20"/>
                <w:lang w:val="en-US"/>
              </w:rPr>
              <w:t>-5.04</w:t>
            </w:r>
          </w:p>
        </w:tc>
      </w:tr>
    </w:tbl>
    <w:p w14:paraId="682F8AB0" w14:textId="77777777" w:rsidR="00EA0A63" w:rsidRDefault="00EA0A63" w:rsidP="00F2234A">
      <w:pPr>
        <w:spacing w:beforeLines="50" w:before="120" w:afterLines="50" w:after="120"/>
        <w:rPr>
          <w:sz w:val="22"/>
          <w:szCs w:val="18"/>
          <w:lang w:val="en-US"/>
        </w:rPr>
      </w:pPr>
    </w:p>
    <w:p w14:paraId="4052C2C4" w14:textId="453F0DD0" w:rsidR="00333B85" w:rsidRPr="00C62EC3" w:rsidRDefault="00333B85" w:rsidP="00333B85">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Comparison with target performance</w:t>
      </w:r>
    </w:p>
    <w:p w14:paraId="726BCCF6" w14:textId="355676C4" w:rsidR="00333B85" w:rsidRDefault="00333B85" w:rsidP="00F2234A">
      <w:pPr>
        <w:spacing w:beforeLines="50" w:before="120" w:afterLines="50" w:after="120"/>
        <w:rPr>
          <w:sz w:val="22"/>
          <w:szCs w:val="18"/>
          <w:lang w:val="en-US"/>
        </w:rPr>
      </w:pPr>
      <w:r>
        <w:rPr>
          <w:rFonts w:hint="eastAsia"/>
          <w:sz w:val="22"/>
          <w:szCs w:val="18"/>
          <w:lang w:val="en-US"/>
        </w:rPr>
        <w:t>A</w:t>
      </w:r>
      <w:r>
        <w:rPr>
          <w:sz w:val="22"/>
          <w:szCs w:val="18"/>
          <w:lang w:val="en-US"/>
        </w:rPr>
        <w:t>t the last RAN1 meeting, it was agreed that -1.9 dB is the observed CNR value in Set 1-1. Then, it can be summarized that there are the following performance gaps in Set 1-1. Negative value means not performance gap but performance margin. In other words, for Set 1-1, the existing spec can meet the required SNR.</w:t>
      </w:r>
    </w:p>
    <w:p w14:paraId="255673C3" w14:textId="2FFFF17C" w:rsidR="00333B85" w:rsidRDefault="00333B85" w:rsidP="00333B85">
      <w:pPr>
        <w:spacing w:beforeLines="50" w:before="120" w:afterLines="50" w:after="120"/>
        <w:jc w:val="center"/>
        <w:rPr>
          <w:sz w:val="22"/>
          <w:szCs w:val="18"/>
          <w:lang w:val="en-US"/>
        </w:rPr>
      </w:pPr>
      <w:r>
        <w:rPr>
          <w:rFonts w:hint="eastAsia"/>
          <w:sz w:val="22"/>
          <w:szCs w:val="18"/>
          <w:lang w:val="en-US"/>
        </w:rPr>
        <w:t>T</w:t>
      </w:r>
      <w:r>
        <w:rPr>
          <w:sz w:val="22"/>
          <w:szCs w:val="18"/>
          <w:lang w:val="en-US"/>
        </w:rPr>
        <w:t>able 7: Required SNR vs CNR in Set 1-1.</w:t>
      </w:r>
    </w:p>
    <w:tbl>
      <w:tblPr>
        <w:tblW w:w="5000" w:type="pct"/>
        <w:tblCellMar>
          <w:left w:w="0" w:type="dxa"/>
          <w:right w:w="0" w:type="dxa"/>
        </w:tblCellMar>
        <w:tblLook w:val="0600" w:firstRow="0" w:lastRow="0" w:firstColumn="0" w:lastColumn="0" w:noHBand="1" w:noVBand="1"/>
      </w:tblPr>
      <w:tblGrid>
        <w:gridCol w:w="1141"/>
        <w:gridCol w:w="731"/>
        <w:gridCol w:w="1291"/>
        <w:gridCol w:w="2271"/>
        <w:gridCol w:w="2271"/>
        <w:gridCol w:w="2257"/>
      </w:tblGrid>
      <w:tr w:rsidR="00333B85" w:rsidRPr="00503AD4" w14:paraId="54B1246B" w14:textId="729544A2" w:rsidTr="00333B85">
        <w:trPr>
          <w:trHeight w:val="229"/>
        </w:trPr>
        <w:tc>
          <w:tcPr>
            <w:tcW w:w="1587" w:type="pct"/>
            <w:gridSpan w:val="3"/>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00A3C3CE" w14:textId="77777777" w:rsidR="00333B85" w:rsidRPr="00503AD4" w:rsidRDefault="00333B85" w:rsidP="00D40416">
            <w:pPr>
              <w:jc w:val="center"/>
              <w:textAlignment w:val="center"/>
              <w:rPr>
                <w:rFonts w:eastAsia="ＭＳ Ｐゴシック"/>
                <w:sz w:val="20"/>
                <w:lang w:val="en-US"/>
              </w:rPr>
            </w:pPr>
            <w:r w:rsidRPr="00503AD4">
              <w:rPr>
                <w:rFonts w:eastAsia="Yu Gothic"/>
                <w:color w:val="000000"/>
                <w:kern w:val="24"/>
                <w:sz w:val="20"/>
                <w:lang w:val="en-US"/>
              </w:rPr>
              <w:t>Channel</w:t>
            </w:r>
          </w:p>
        </w:tc>
        <w:tc>
          <w:tcPr>
            <w:tcW w:w="1140" w:type="pct"/>
            <w:tcBorders>
              <w:top w:val="single" w:sz="4" w:space="0" w:color="000000"/>
              <w:left w:val="single" w:sz="4" w:space="0" w:color="000000"/>
              <w:bottom w:val="single" w:sz="4" w:space="0" w:color="000000"/>
              <w:right w:val="single" w:sz="4" w:space="0" w:color="000000"/>
            </w:tcBorders>
            <w:shd w:val="clear" w:color="auto" w:fill="DAEEF3"/>
            <w:tcMar>
              <w:top w:w="8" w:type="dxa"/>
              <w:left w:w="8" w:type="dxa"/>
              <w:bottom w:w="0" w:type="dxa"/>
              <w:right w:w="8" w:type="dxa"/>
            </w:tcMar>
            <w:vAlign w:val="center"/>
            <w:hideMark/>
          </w:tcPr>
          <w:p w14:paraId="259B5FA6" w14:textId="77777777" w:rsidR="00333B85" w:rsidRPr="00503AD4" w:rsidRDefault="00333B85" w:rsidP="00D40416">
            <w:pPr>
              <w:jc w:val="center"/>
              <w:textAlignment w:val="center"/>
              <w:rPr>
                <w:rFonts w:eastAsia="ＭＳ Ｐゴシック"/>
                <w:sz w:val="20"/>
                <w:lang w:val="en-US"/>
              </w:rPr>
            </w:pPr>
            <w:r w:rsidRPr="00503AD4">
              <w:rPr>
                <w:rFonts w:eastAsia="Yu Gothic"/>
                <w:color w:val="000000"/>
                <w:kern w:val="24"/>
                <w:sz w:val="20"/>
                <w:lang w:val="en-US"/>
              </w:rPr>
              <w:t>Required SNR (dB)</w:t>
            </w:r>
          </w:p>
        </w:tc>
        <w:tc>
          <w:tcPr>
            <w:tcW w:w="1140" w:type="pct"/>
            <w:tcBorders>
              <w:top w:val="single" w:sz="4" w:space="0" w:color="000000"/>
              <w:left w:val="single" w:sz="4" w:space="0" w:color="000000"/>
              <w:bottom w:val="single" w:sz="4" w:space="0" w:color="000000"/>
              <w:right w:val="single" w:sz="4" w:space="0" w:color="000000"/>
            </w:tcBorders>
            <w:shd w:val="clear" w:color="auto" w:fill="DAEEF3"/>
          </w:tcPr>
          <w:p w14:paraId="40B7DDB4" w14:textId="7A84A143" w:rsidR="00333B85" w:rsidRPr="00503AD4" w:rsidRDefault="00333B85" w:rsidP="00D40416">
            <w:pPr>
              <w:jc w:val="center"/>
              <w:textAlignment w:val="center"/>
              <w:rPr>
                <w:rFonts w:eastAsia="Yu Gothic"/>
                <w:color w:val="000000"/>
                <w:kern w:val="24"/>
                <w:sz w:val="20"/>
                <w:lang w:val="en-US"/>
              </w:rPr>
            </w:pPr>
            <w:r>
              <w:rPr>
                <w:rFonts w:eastAsia="Yu Gothic" w:hint="eastAsia"/>
                <w:color w:val="000000"/>
                <w:kern w:val="24"/>
                <w:sz w:val="20"/>
                <w:lang w:val="en-US"/>
              </w:rPr>
              <w:t>C</w:t>
            </w:r>
            <w:r>
              <w:rPr>
                <w:rFonts w:eastAsia="Yu Gothic"/>
                <w:color w:val="000000"/>
                <w:kern w:val="24"/>
                <w:sz w:val="20"/>
                <w:lang w:val="en-US"/>
              </w:rPr>
              <w:t>NR (dB)</w:t>
            </w:r>
          </w:p>
        </w:tc>
        <w:tc>
          <w:tcPr>
            <w:tcW w:w="1134" w:type="pct"/>
            <w:tcBorders>
              <w:top w:val="single" w:sz="4" w:space="0" w:color="000000"/>
              <w:left w:val="single" w:sz="4" w:space="0" w:color="000000"/>
              <w:bottom w:val="single" w:sz="4" w:space="0" w:color="000000"/>
              <w:right w:val="single" w:sz="4" w:space="0" w:color="000000"/>
            </w:tcBorders>
            <w:shd w:val="clear" w:color="auto" w:fill="DAEEF3"/>
          </w:tcPr>
          <w:p w14:paraId="6376DD15" w14:textId="32B4A001" w:rsidR="00333B85" w:rsidRPr="00503AD4" w:rsidRDefault="00333B85" w:rsidP="00D40416">
            <w:pPr>
              <w:jc w:val="center"/>
              <w:textAlignment w:val="center"/>
              <w:rPr>
                <w:rFonts w:eastAsia="Yu Gothic"/>
                <w:color w:val="000000"/>
                <w:kern w:val="24"/>
                <w:sz w:val="20"/>
                <w:lang w:val="en-US"/>
              </w:rPr>
            </w:pPr>
            <w:r>
              <w:rPr>
                <w:rFonts w:eastAsia="Yu Gothic" w:hint="eastAsia"/>
                <w:color w:val="000000"/>
                <w:kern w:val="24"/>
                <w:sz w:val="20"/>
                <w:lang w:val="en-US"/>
              </w:rPr>
              <w:t>G</w:t>
            </w:r>
            <w:r>
              <w:rPr>
                <w:rFonts w:eastAsia="Yu Gothic"/>
                <w:color w:val="000000"/>
                <w:kern w:val="24"/>
                <w:sz w:val="20"/>
                <w:lang w:val="en-US"/>
              </w:rPr>
              <w:t>ap (dB)</w:t>
            </w:r>
          </w:p>
        </w:tc>
      </w:tr>
      <w:tr w:rsidR="00333B85" w:rsidRPr="00503AD4" w14:paraId="3B8A5F51" w14:textId="620C4D90" w:rsidTr="00333B85">
        <w:trPr>
          <w:trHeight w:val="168"/>
        </w:trPr>
        <w:tc>
          <w:tcPr>
            <w:tcW w:w="572" w:type="pct"/>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2ACEFC4B"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PDSCH</w:t>
            </w: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61B19C1D"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3kbps</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5BF00B0"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-11.07</w:t>
            </w:r>
          </w:p>
        </w:tc>
        <w:tc>
          <w:tcPr>
            <w:tcW w:w="1140" w:type="pct"/>
            <w:vMerge w:val="restart"/>
            <w:tcBorders>
              <w:top w:val="single" w:sz="4" w:space="0" w:color="000000"/>
              <w:left w:val="single" w:sz="4" w:space="0" w:color="000000"/>
              <w:right w:val="single" w:sz="4" w:space="0" w:color="000000"/>
            </w:tcBorders>
            <w:vAlign w:val="center"/>
          </w:tcPr>
          <w:p w14:paraId="55CBF96E" w14:textId="12646C6A" w:rsidR="00333B85" w:rsidRPr="00333B85" w:rsidRDefault="00333B85" w:rsidP="00333B85">
            <w:pPr>
              <w:jc w:val="center"/>
              <w:textAlignment w:val="center"/>
              <w:rPr>
                <w:rFonts w:eastAsiaTheme="minorEastAsia"/>
                <w:kern w:val="24"/>
                <w:sz w:val="20"/>
                <w:lang w:val="en-US"/>
              </w:rPr>
            </w:pPr>
            <w:r>
              <w:rPr>
                <w:rFonts w:eastAsiaTheme="minorEastAsia" w:hint="eastAsia"/>
                <w:kern w:val="24"/>
                <w:sz w:val="20"/>
                <w:lang w:val="en-US"/>
              </w:rPr>
              <w:t>-</w:t>
            </w:r>
            <w:r>
              <w:rPr>
                <w:rFonts w:eastAsiaTheme="minorEastAsia"/>
                <w:kern w:val="24"/>
                <w:sz w:val="20"/>
                <w:lang w:val="en-US"/>
              </w:rPr>
              <w:t>1.9</w:t>
            </w:r>
          </w:p>
        </w:tc>
        <w:tc>
          <w:tcPr>
            <w:tcW w:w="1134" w:type="pct"/>
            <w:tcBorders>
              <w:top w:val="single" w:sz="4" w:space="0" w:color="000000"/>
              <w:left w:val="single" w:sz="4" w:space="0" w:color="000000"/>
              <w:bottom w:val="single" w:sz="4" w:space="0" w:color="000000"/>
              <w:right w:val="single" w:sz="4" w:space="0" w:color="000000"/>
            </w:tcBorders>
          </w:tcPr>
          <w:p w14:paraId="0D086C7A" w14:textId="562364ED" w:rsidR="00333B85" w:rsidRPr="00333B85" w:rsidRDefault="00333B85" w:rsidP="00333B85">
            <w:pPr>
              <w:jc w:val="center"/>
              <w:textAlignment w:val="center"/>
              <w:rPr>
                <w:rFonts w:eastAsiaTheme="minorEastAsia"/>
                <w:kern w:val="24"/>
                <w:sz w:val="20"/>
                <w:szCs w:val="14"/>
                <w:lang w:val="en-US"/>
              </w:rPr>
            </w:pPr>
            <w:r w:rsidRPr="00333B85">
              <w:rPr>
                <w:sz w:val="20"/>
                <w:szCs w:val="14"/>
              </w:rPr>
              <w:t xml:space="preserve">-9.17 </w:t>
            </w:r>
          </w:p>
        </w:tc>
      </w:tr>
      <w:tr w:rsidR="00333B85" w:rsidRPr="00503AD4" w14:paraId="1692071B" w14:textId="17362BA9" w:rsidTr="00333B85">
        <w:trPr>
          <w:trHeight w:val="168"/>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677782C" w14:textId="77777777" w:rsidR="00333B85" w:rsidRPr="00503AD4" w:rsidRDefault="00333B85" w:rsidP="00333B85">
            <w:pPr>
              <w:rPr>
                <w:rFonts w:eastAsia="ＭＳ Ｐゴシック"/>
                <w:sz w:val="20"/>
                <w:lang w:val="en-US"/>
              </w:rPr>
            </w:pP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04A1057"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1Mbps</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6461CA12"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-3.74</w:t>
            </w:r>
          </w:p>
        </w:tc>
        <w:tc>
          <w:tcPr>
            <w:tcW w:w="1140" w:type="pct"/>
            <w:vMerge/>
            <w:tcBorders>
              <w:left w:val="single" w:sz="4" w:space="0" w:color="000000"/>
              <w:right w:val="single" w:sz="4" w:space="0" w:color="000000"/>
            </w:tcBorders>
          </w:tcPr>
          <w:p w14:paraId="0A6CEC26"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1435B3BC" w14:textId="26E3BAEE" w:rsidR="00333B85" w:rsidRPr="00333B85" w:rsidRDefault="00333B85" w:rsidP="00333B85">
            <w:pPr>
              <w:jc w:val="center"/>
              <w:textAlignment w:val="center"/>
              <w:rPr>
                <w:rFonts w:eastAsia="DengXian"/>
                <w:kern w:val="24"/>
                <w:sz w:val="20"/>
                <w:szCs w:val="14"/>
                <w:lang w:val="en-US"/>
              </w:rPr>
            </w:pPr>
            <w:r w:rsidRPr="00333B85">
              <w:rPr>
                <w:sz w:val="20"/>
                <w:szCs w:val="14"/>
              </w:rPr>
              <w:t xml:space="preserve">-1.84 </w:t>
            </w:r>
          </w:p>
        </w:tc>
      </w:tr>
      <w:tr w:rsidR="00333B85" w:rsidRPr="00503AD4" w14:paraId="64597287" w14:textId="6B3CF5C2" w:rsidTr="00333B85">
        <w:trPr>
          <w:trHeight w:val="168"/>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B27663B" w14:textId="77777777" w:rsidR="00333B85" w:rsidRPr="00503AD4" w:rsidRDefault="00333B85" w:rsidP="00333B85">
            <w:pPr>
              <w:rPr>
                <w:rFonts w:eastAsia="ＭＳ Ｐゴシック"/>
                <w:sz w:val="20"/>
                <w:lang w:val="en-US"/>
              </w:rPr>
            </w:pP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189D3F4"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Msg.2</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0F950E7C"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-5.38</w:t>
            </w:r>
          </w:p>
        </w:tc>
        <w:tc>
          <w:tcPr>
            <w:tcW w:w="1140" w:type="pct"/>
            <w:vMerge/>
            <w:tcBorders>
              <w:left w:val="single" w:sz="4" w:space="0" w:color="000000"/>
              <w:right w:val="single" w:sz="4" w:space="0" w:color="000000"/>
            </w:tcBorders>
          </w:tcPr>
          <w:p w14:paraId="5974599A"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1CACF1BD" w14:textId="09870658" w:rsidR="00333B85" w:rsidRPr="00333B85" w:rsidRDefault="00333B85" w:rsidP="00333B85">
            <w:pPr>
              <w:jc w:val="center"/>
              <w:textAlignment w:val="center"/>
              <w:rPr>
                <w:rFonts w:eastAsia="DengXian"/>
                <w:kern w:val="24"/>
                <w:sz w:val="20"/>
                <w:szCs w:val="14"/>
                <w:lang w:val="en-US"/>
              </w:rPr>
            </w:pPr>
            <w:r w:rsidRPr="00333B85">
              <w:rPr>
                <w:sz w:val="20"/>
                <w:szCs w:val="14"/>
              </w:rPr>
              <w:t xml:space="preserve">-3.48 </w:t>
            </w:r>
          </w:p>
        </w:tc>
      </w:tr>
      <w:tr w:rsidR="00333B85" w:rsidRPr="00503AD4" w14:paraId="0FD3039F" w14:textId="31C2A69E" w:rsidTr="00333B85">
        <w:trPr>
          <w:trHeight w:val="168"/>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68B89D2" w14:textId="77777777" w:rsidR="00333B85" w:rsidRPr="00503AD4" w:rsidRDefault="00333B85" w:rsidP="00333B85">
            <w:pPr>
              <w:rPr>
                <w:rFonts w:eastAsia="ＭＳ Ｐゴシック"/>
                <w:sz w:val="20"/>
                <w:lang w:val="en-US"/>
              </w:rPr>
            </w:pP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23322E4"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Msg.4</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3ECE6A5B"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-3.88</w:t>
            </w:r>
          </w:p>
        </w:tc>
        <w:tc>
          <w:tcPr>
            <w:tcW w:w="1140" w:type="pct"/>
            <w:vMerge/>
            <w:tcBorders>
              <w:left w:val="single" w:sz="4" w:space="0" w:color="000000"/>
              <w:right w:val="single" w:sz="4" w:space="0" w:color="000000"/>
            </w:tcBorders>
          </w:tcPr>
          <w:p w14:paraId="591840CA"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137ED5C4" w14:textId="1C0B1532" w:rsidR="00333B85" w:rsidRPr="00333B85" w:rsidRDefault="00333B85" w:rsidP="00333B85">
            <w:pPr>
              <w:jc w:val="center"/>
              <w:textAlignment w:val="center"/>
              <w:rPr>
                <w:rFonts w:eastAsia="DengXian"/>
                <w:kern w:val="24"/>
                <w:sz w:val="20"/>
                <w:szCs w:val="14"/>
                <w:lang w:val="en-US"/>
              </w:rPr>
            </w:pPr>
            <w:r w:rsidRPr="00333B85">
              <w:rPr>
                <w:sz w:val="20"/>
                <w:szCs w:val="14"/>
              </w:rPr>
              <w:t xml:space="preserve">-1.98 </w:t>
            </w:r>
          </w:p>
        </w:tc>
      </w:tr>
      <w:tr w:rsidR="00333B85" w:rsidRPr="00503AD4" w14:paraId="6E614F0A" w14:textId="03DB75EE" w:rsidTr="00333B85">
        <w:trPr>
          <w:trHeight w:val="206"/>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D3EA715" w14:textId="77777777" w:rsidR="00333B85" w:rsidRPr="00503AD4" w:rsidRDefault="00333B85" w:rsidP="00333B85">
            <w:pPr>
              <w:rPr>
                <w:rFonts w:eastAsia="ＭＳ Ｐゴシック"/>
                <w:sz w:val="20"/>
                <w:lang w:val="en-US"/>
              </w:rPr>
            </w:pPr>
          </w:p>
        </w:tc>
        <w:tc>
          <w:tcPr>
            <w:tcW w:w="367" w:type="pct"/>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579C8C92"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SIB1</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2BC9A2DE"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800</w:t>
            </w:r>
            <w:r w:rsidRPr="00503AD4">
              <w:rPr>
                <w:rFonts w:eastAsia="Yu Gothic"/>
                <w:color w:val="000000"/>
                <w:kern w:val="24"/>
                <w:sz w:val="20"/>
                <w:lang w:val="en-US"/>
              </w:rPr>
              <w:t xml:space="preserve"> bits</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7179F2B7"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-4.97</w:t>
            </w:r>
          </w:p>
        </w:tc>
        <w:tc>
          <w:tcPr>
            <w:tcW w:w="1140" w:type="pct"/>
            <w:vMerge/>
            <w:tcBorders>
              <w:left w:val="single" w:sz="4" w:space="0" w:color="000000"/>
              <w:right w:val="single" w:sz="4" w:space="0" w:color="000000"/>
            </w:tcBorders>
          </w:tcPr>
          <w:p w14:paraId="7CB21338"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1547E802" w14:textId="5F431780" w:rsidR="00333B85" w:rsidRPr="00333B85" w:rsidRDefault="00333B85" w:rsidP="00333B85">
            <w:pPr>
              <w:jc w:val="center"/>
              <w:textAlignment w:val="center"/>
              <w:rPr>
                <w:rFonts w:eastAsia="DengXian"/>
                <w:kern w:val="24"/>
                <w:sz w:val="20"/>
                <w:lang w:val="en-US"/>
              </w:rPr>
            </w:pPr>
            <w:r w:rsidRPr="00333B85">
              <w:rPr>
                <w:sz w:val="20"/>
              </w:rPr>
              <w:t xml:space="preserve">-3.07 </w:t>
            </w:r>
          </w:p>
        </w:tc>
      </w:tr>
      <w:tr w:rsidR="00333B85" w:rsidRPr="00503AD4" w14:paraId="14423822" w14:textId="029C3F37" w:rsidTr="00333B85">
        <w:trPr>
          <w:trHeight w:val="206"/>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6221684" w14:textId="77777777" w:rsidR="00333B85" w:rsidRPr="00503AD4" w:rsidRDefault="00333B85" w:rsidP="00333B85">
            <w:pPr>
              <w:rPr>
                <w:rFonts w:eastAsia="ＭＳ Ｐゴシック"/>
                <w:sz w:val="20"/>
                <w:lang w:val="en-US"/>
              </w:rPr>
            </w:pPr>
          </w:p>
        </w:tc>
        <w:tc>
          <w:tcPr>
            <w:tcW w:w="367" w:type="pct"/>
            <w:vMerge/>
            <w:tcBorders>
              <w:top w:val="single" w:sz="4" w:space="0" w:color="000000"/>
              <w:left w:val="single" w:sz="4" w:space="0" w:color="000000"/>
              <w:bottom w:val="single" w:sz="4" w:space="0" w:color="000000"/>
              <w:right w:val="single" w:sz="4" w:space="0" w:color="000000"/>
            </w:tcBorders>
            <w:vAlign w:val="center"/>
            <w:hideMark/>
          </w:tcPr>
          <w:p w14:paraId="04C67E61" w14:textId="77777777" w:rsidR="00333B85" w:rsidRPr="00503AD4" w:rsidRDefault="00333B85" w:rsidP="00333B85">
            <w:pPr>
              <w:rPr>
                <w:rFonts w:eastAsia="ＭＳ Ｐゴシック"/>
                <w:sz w:val="20"/>
                <w:lang w:val="en-US"/>
              </w:rPr>
            </w:pPr>
          </w:p>
        </w:tc>
        <w:tc>
          <w:tcPr>
            <w:tcW w:w="648"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DEAFA19" w14:textId="77777777" w:rsidR="00333B85" w:rsidRPr="00503AD4" w:rsidRDefault="00333B85" w:rsidP="00333B85">
            <w:pPr>
              <w:jc w:val="center"/>
              <w:textAlignment w:val="center"/>
              <w:rPr>
                <w:rFonts w:eastAsia="ＭＳ Ｐゴシック"/>
                <w:sz w:val="20"/>
                <w:lang w:val="en-US"/>
              </w:rPr>
            </w:pPr>
            <w:r w:rsidRPr="00503AD4">
              <w:rPr>
                <w:rFonts w:eastAsia="Yu Gothic"/>
                <w:color w:val="000000"/>
                <w:kern w:val="24"/>
                <w:sz w:val="20"/>
                <w:lang w:val="en-US"/>
              </w:rPr>
              <w:t>1280 bits</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4A896706"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-2.97</w:t>
            </w:r>
          </w:p>
        </w:tc>
        <w:tc>
          <w:tcPr>
            <w:tcW w:w="1140" w:type="pct"/>
            <w:vMerge/>
            <w:tcBorders>
              <w:left w:val="single" w:sz="4" w:space="0" w:color="000000"/>
              <w:right w:val="single" w:sz="4" w:space="0" w:color="000000"/>
            </w:tcBorders>
          </w:tcPr>
          <w:p w14:paraId="2AF612DA"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3F31D415" w14:textId="2BE971F4" w:rsidR="00333B85" w:rsidRPr="00333B85" w:rsidRDefault="00333B85" w:rsidP="00333B85">
            <w:pPr>
              <w:jc w:val="center"/>
              <w:textAlignment w:val="center"/>
              <w:rPr>
                <w:rFonts w:eastAsia="DengXian"/>
                <w:kern w:val="24"/>
                <w:sz w:val="20"/>
                <w:lang w:val="en-US"/>
              </w:rPr>
            </w:pPr>
            <w:r w:rsidRPr="00333B85">
              <w:rPr>
                <w:sz w:val="20"/>
              </w:rPr>
              <w:t xml:space="preserve">-1.07 </w:t>
            </w:r>
          </w:p>
        </w:tc>
      </w:tr>
      <w:tr w:rsidR="00333B85" w:rsidRPr="00503AD4" w14:paraId="2CBBAA5B" w14:textId="75A1FED2" w:rsidTr="00333B85">
        <w:trPr>
          <w:trHeight w:val="168"/>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B7039DB" w14:textId="77777777" w:rsidR="00333B85" w:rsidRPr="00503AD4" w:rsidRDefault="00333B85" w:rsidP="00333B85">
            <w:pPr>
              <w:rPr>
                <w:rFonts w:eastAsia="ＭＳ Ｐゴシック"/>
                <w:sz w:val="20"/>
                <w:lang w:val="en-US"/>
              </w:rPr>
            </w:pP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2B6867AB"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SIB19</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5F5DCE2E"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-5.90</w:t>
            </w:r>
          </w:p>
        </w:tc>
        <w:tc>
          <w:tcPr>
            <w:tcW w:w="1140" w:type="pct"/>
            <w:vMerge/>
            <w:tcBorders>
              <w:left w:val="single" w:sz="4" w:space="0" w:color="000000"/>
              <w:right w:val="single" w:sz="4" w:space="0" w:color="000000"/>
            </w:tcBorders>
          </w:tcPr>
          <w:p w14:paraId="0C24F3E0"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vAlign w:val="center"/>
          </w:tcPr>
          <w:p w14:paraId="62B9C349" w14:textId="7EBB309D" w:rsidR="00333B85" w:rsidRPr="00333B85" w:rsidRDefault="00333B85" w:rsidP="00333B85">
            <w:pPr>
              <w:jc w:val="center"/>
              <w:textAlignment w:val="center"/>
              <w:rPr>
                <w:rFonts w:eastAsia="DengXian"/>
                <w:kern w:val="24"/>
                <w:sz w:val="20"/>
                <w:lang w:val="en-US"/>
              </w:rPr>
            </w:pPr>
            <w:r w:rsidRPr="00333B85">
              <w:rPr>
                <w:rFonts w:hint="eastAsia"/>
                <w:color w:val="000000"/>
                <w:sz w:val="20"/>
              </w:rPr>
              <w:t xml:space="preserve">-4.00 </w:t>
            </w:r>
          </w:p>
        </w:tc>
      </w:tr>
      <w:tr w:rsidR="00333B85" w:rsidRPr="00503AD4" w14:paraId="37322131" w14:textId="0B85B13F" w:rsidTr="00333B85">
        <w:trPr>
          <w:trHeight w:val="168"/>
        </w:trPr>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36833143" w14:textId="77777777" w:rsidR="00333B85" w:rsidRPr="00503AD4" w:rsidRDefault="00333B85" w:rsidP="00333B85">
            <w:pPr>
              <w:rPr>
                <w:rFonts w:eastAsia="ＭＳ Ｐゴシック"/>
                <w:sz w:val="20"/>
                <w:lang w:val="en-US"/>
              </w:rPr>
            </w:pPr>
          </w:p>
        </w:tc>
        <w:tc>
          <w:tcPr>
            <w:tcW w:w="1015"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6205A6C3" w14:textId="77777777" w:rsidR="00333B85" w:rsidRPr="00503AD4" w:rsidRDefault="00333B85" w:rsidP="00333B85">
            <w:pPr>
              <w:jc w:val="center"/>
              <w:textAlignment w:val="center"/>
              <w:rPr>
                <w:rFonts w:eastAsia="ＭＳ Ｐゴシック"/>
                <w:sz w:val="20"/>
                <w:lang w:val="en-US"/>
              </w:rPr>
            </w:pPr>
            <w:r w:rsidRPr="00503AD4">
              <w:rPr>
                <w:rFonts w:eastAsia="DengXian"/>
                <w:color w:val="000000"/>
                <w:kern w:val="24"/>
                <w:sz w:val="20"/>
                <w:lang w:val="en-US"/>
              </w:rPr>
              <w:t>Paging</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0DDB755D" w14:textId="77777777" w:rsidR="00333B85" w:rsidRPr="00503AD4" w:rsidRDefault="00333B85" w:rsidP="00333B85">
            <w:pPr>
              <w:jc w:val="center"/>
              <w:textAlignment w:val="center"/>
              <w:rPr>
                <w:rFonts w:eastAsia="ＭＳ Ｐゴシック"/>
                <w:sz w:val="20"/>
                <w:lang w:val="en-US"/>
              </w:rPr>
            </w:pPr>
            <w:r w:rsidRPr="00503AD4">
              <w:rPr>
                <w:rFonts w:eastAsia="DengXian"/>
                <w:kern w:val="24"/>
                <w:sz w:val="20"/>
                <w:lang w:val="en-US"/>
              </w:rPr>
              <w:t>-6.44</w:t>
            </w:r>
          </w:p>
        </w:tc>
        <w:tc>
          <w:tcPr>
            <w:tcW w:w="1140" w:type="pct"/>
            <w:vMerge/>
            <w:tcBorders>
              <w:left w:val="single" w:sz="4" w:space="0" w:color="000000"/>
              <w:right w:val="single" w:sz="4" w:space="0" w:color="000000"/>
            </w:tcBorders>
          </w:tcPr>
          <w:p w14:paraId="753EEA38" w14:textId="77777777" w:rsidR="00333B85" w:rsidRPr="00503AD4" w:rsidRDefault="00333B85" w:rsidP="00333B85">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vAlign w:val="center"/>
          </w:tcPr>
          <w:p w14:paraId="22ED7CAE" w14:textId="6E44EA46" w:rsidR="00333B85" w:rsidRPr="00333B85" w:rsidRDefault="00333B85" w:rsidP="00333B85">
            <w:pPr>
              <w:jc w:val="center"/>
              <w:textAlignment w:val="center"/>
              <w:rPr>
                <w:rFonts w:eastAsia="DengXian"/>
                <w:kern w:val="24"/>
                <w:sz w:val="20"/>
                <w:lang w:val="en-US"/>
              </w:rPr>
            </w:pPr>
            <w:r w:rsidRPr="00333B85">
              <w:rPr>
                <w:rFonts w:hint="eastAsia"/>
                <w:color w:val="000000"/>
                <w:sz w:val="20"/>
              </w:rPr>
              <w:t xml:space="preserve">-4.54 </w:t>
            </w:r>
          </w:p>
        </w:tc>
      </w:tr>
      <w:tr w:rsidR="00333B85" w:rsidRPr="00503AD4" w14:paraId="167C7099" w14:textId="0BD4DAEF" w:rsidTr="00333B85">
        <w:trPr>
          <w:trHeight w:val="206"/>
        </w:trPr>
        <w:tc>
          <w:tcPr>
            <w:tcW w:w="1587" w:type="pct"/>
            <w:gridSpan w:val="3"/>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19301551" w14:textId="77777777" w:rsidR="00333B85" w:rsidRPr="00503AD4" w:rsidRDefault="00333B85" w:rsidP="00D40416">
            <w:pPr>
              <w:jc w:val="center"/>
              <w:textAlignment w:val="center"/>
              <w:rPr>
                <w:rFonts w:eastAsia="ＭＳ Ｐゴシック"/>
                <w:sz w:val="20"/>
                <w:lang w:val="en-US"/>
              </w:rPr>
            </w:pPr>
            <w:r w:rsidRPr="00503AD4">
              <w:rPr>
                <w:rFonts w:eastAsia="DengXian"/>
                <w:color w:val="000000"/>
                <w:kern w:val="24"/>
                <w:sz w:val="20"/>
                <w:lang w:val="en-US"/>
              </w:rPr>
              <w:t>PDCCH</w:t>
            </w:r>
            <w:r w:rsidRPr="00503AD4">
              <w:rPr>
                <w:rFonts w:eastAsia="Yu Gothic"/>
                <w:color w:val="000000"/>
                <w:kern w:val="24"/>
                <w:sz w:val="20"/>
                <w:lang w:val="en-US"/>
              </w:rPr>
              <w:t xml:space="preserve"> (for SIB1 / SIB19)</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14:paraId="64AE86F6" w14:textId="77777777" w:rsidR="00333B85" w:rsidRPr="00503AD4" w:rsidRDefault="00333B85" w:rsidP="00D40416">
            <w:pPr>
              <w:jc w:val="center"/>
              <w:textAlignment w:val="center"/>
              <w:rPr>
                <w:rFonts w:eastAsia="ＭＳ Ｐゴシック"/>
                <w:sz w:val="20"/>
                <w:lang w:val="en-US"/>
              </w:rPr>
            </w:pPr>
            <w:r w:rsidRPr="00503AD4">
              <w:rPr>
                <w:rFonts w:eastAsia="DengXian"/>
                <w:kern w:val="24"/>
                <w:sz w:val="20"/>
                <w:lang w:val="en-US"/>
              </w:rPr>
              <w:t>-5.04</w:t>
            </w:r>
          </w:p>
        </w:tc>
        <w:tc>
          <w:tcPr>
            <w:tcW w:w="1140" w:type="pct"/>
            <w:vMerge/>
            <w:tcBorders>
              <w:left w:val="single" w:sz="4" w:space="0" w:color="000000"/>
              <w:bottom w:val="single" w:sz="4" w:space="0" w:color="000000"/>
              <w:right w:val="single" w:sz="4" w:space="0" w:color="000000"/>
            </w:tcBorders>
          </w:tcPr>
          <w:p w14:paraId="35658BE4" w14:textId="77777777" w:rsidR="00333B85" w:rsidRPr="00503AD4" w:rsidRDefault="00333B85" w:rsidP="00D40416">
            <w:pPr>
              <w:jc w:val="center"/>
              <w:textAlignment w:val="center"/>
              <w:rPr>
                <w:rFonts w:eastAsia="DengXian"/>
                <w:kern w:val="24"/>
                <w:sz w:val="20"/>
                <w:lang w:val="en-US"/>
              </w:rPr>
            </w:pPr>
          </w:p>
        </w:tc>
        <w:tc>
          <w:tcPr>
            <w:tcW w:w="1134" w:type="pct"/>
            <w:tcBorders>
              <w:top w:val="single" w:sz="4" w:space="0" w:color="000000"/>
              <w:left w:val="single" w:sz="4" w:space="0" w:color="000000"/>
              <w:bottom w:val="single" w:sz="4" w:space="0" w:color="000000"/>
              <w:right w:val="single" w:sz="4" w:space="0" w:color="000000"/>
            </w:tcBorders>
          </w:tcPr>
          <w:p w14:paraId="7FDFAD61" w14:textId="26016B92" w:rsidR="00333B85" w:rsidRPr="00333B85" w:rsidRDefault="00333B85" w:rsidP="00333B85">
            <w:pPr>
              <w:jc w:val="center"/>
              <w:rPr>
                <w:rFonts w:eastAsia="ＭＳ Ｐゴシック"/>
                <w:color w:val="000000"/>
                <w:sz w:val="20"/>
                <w:lang w:val="en-US"/>
              </w:rPr>
            </w:pPr>
            <w:r w:rsidRPr="00333B85">
              <w:rPr>
                <w:rFonts w:hint="eastAsia"/>
                <w:color w:val="000000"/>
                <w:sz w:val="20"/>
              </w:rPr>
              <w:t xml:space="preserve">-3.14 </w:t>
            </w:r>
          </w:p>
        </w:tc>
      </w:tr>
    </w:tbl>
    <w:p w14:paraId="23762A1F" w14:textId="3F6A93C1" w:rsidR="00333B85" w:rsidRDefault="00333B85" w:rsidP="00F2234A">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as discussed in section 2.1, </w:t>
      </w:r>
      <w:r w:rsidR="00A24E93">
        <w:rPr>
          <w:sz w:val="22"/>
          <w:szCs w:val="18"/>
          <w:lang w:val="en-US"/>
        </w:rPr>
        <w:t xml:space="preserve">it is expected that </w:t>
      </w:r>
      <w:r>
        <w:rPr>
          <w:sz w:val="22"/>
          <w:szCs w:val="18"/>
          <w:lang w:val="en-US"/>
        </w:rPr>
        <w:t>EIRP reduction and/or wider beam</w:t>
      </w:r>
      <w:r w:rsidR="00A24E93">
        <w:rPr>
          <w:sz w:val="22"/>
          <w:szCs w:val="18"/>
          <w:lang w:val="en-US"/>
        </w:rPr>
        <w:t xml:space="preserve"> are applied so that system can work efficiently. In the analysis, required SNR for SSB is referred; so</w:t>
      </w:r>
      <w:r w:rsidR="00D730B2">
        <w:rPr>
          <w:sz w:val="22"/>
          <w:szCs w:val="18"/>
          <w:lang w:val="en-US"/>
        </w:rPr>
        <w:t>,</w:t>
      </w:r>
      <w:r w:rsidR="00A24E93">
        <w:rPr>
          <w:sz w:val="22"/>
          <w:szCs w:val="18"/>
          <w:lang w:val="en-US"/>
        </w:rPr>
        <w:t xml:space="preserve"> the target should be the required SNR for SSB.</w:t>
      </w:r>
      <w:r w:rsidR="00D730B2">
        <w:rPr>
          <w:sz w:val="22"/>
          <w:szCs w:val="18"/>
          <w:lang w:val="en-US"/>
        </w:rPr>
        <w:t xml:space="preserve"> The value is -10.1 dB in R18 assumptions</w:t>
      </w:r>
      <w:r w:rsidR="002F3C08">
        <w:rPr>
          <w:sz w:val="22"/>
          <w:szCs w:val="18"/>
          <w:lang w:val="en-US"/>
        </w:rPr>
        <w:t xml:space="preserve"> [4]</w:t>
      </w:r>
      <w:r w:rsidR="00D730B2">
        <w:rPr>
          <w:sz w:val="22"/>
          <w:szCs w:val="18"/>
          <w:lang w:val="en-US"/>
        </w:rPr>
        <w:t xml:space="preserve"> though the value may not be practical based on the previous RAN1 discussion, where it was argued that </w:t>
      </w:r>
      <w:r w:rsidR="002F3C08">
        <w:rPr>
          <w:sz w:val="22"/>
          <w:szCs w:val="18"/>
          <w:lang w:val="en-US"/>
        </w:rPr>
        <w:t xml:space="preserve">time/frequency drift must be considered in </w:t>
      </w:r>
      <w:r w:rsidR="002F3C08">
        <w:rPr>
          <w:sz w:val="22"/>
          <w:szCs w:val="18"/>
          <w:lang w:val="en-US"/>
        </w:rPr>
        <w:lastRenderedPageBreak/>
        <w:t>PSS reception and thus combining 4 shots SSBs are not feasible. In this case, 1 shot SSB can be detected instead and approximately -4.1 dB becomes the target.</w:t>
      </w:r>
    </w:p>
    <w:p w14:paraId="097721C8" w14:textId="4C4CB3B3" w:rsidR="00A24E93" w:rsidRPr="00C62EC3" w:rsidRDefault="00A24E93" w:rsidP="00A24E93">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3A57B353" w14:textId="56BE527F" w:rsidR="00A24E93" w:rsidRPr="009866BB" w:rsidRDefault="00A24E93" w:rsidP="00A24E93">
      <w:pPr>
        <w:numPr>
          <w:ilvl w:val="0"/>
          <w:numId w:val="9"/>
        </w:numPr>
        <w:spacing w:before="50" w:afterLines="50" w:after="120"/>
        <w:rPr>
          <w:rFonts w:eastAsiaTheme="minorEastAsia"/>
          <w:b/>
          <w:bCs/>
          <w:iCs/>
          <w:sz w:val="22"/>
          <w:lang w:val="en-US"/>
        </w:rPr>
      </w:pPr>
      <w:r w:rsidRPr="00A24E93">
        <w:rPr>
          <w:rFonts w:eastAsiaTheme="minorEastAsia"/>
          <w:b/>
          <w:bCs/>
          <w:iCs/>
          <w:sz w:val="22"/>
        </w:rPr>
        <w:t xml:space="preserve">Even </w:t>
      </w:r>
      <w:r>
        <w:rPr>
          <w:rFonts w:eastAsiaTheme="minorEastAsia"/>
          <w:b/>
          <w:bCs/>
          <w:iCs/>
          <w:sz w:val="22"/>
        </w:rPr>
        <w:t>though</w:t>
      </w:r>
      <w:r w:rsidRPr="00A24E93">
        <w:rPr>
          <w:rFonts w:eastAsiaTheme="minorEastAsia"/>
          <w:b/>
          <w:bCs/>
          <w:iCs/>
          <w:sz w:val="22"/>
        </w:rPr>
        <w:t xml:space="preserve"> there is no performance gap compared to CNR</w:t>
      </w:r>
      <w:r>
        <w:rPr>
          <w:rFonts w:eastAsiaTheme="minorEastAsia"/>
          <w:b/>
          <w:bCs/>
          <w:iCs/>
          <w:sz w:val="22"/>
        </w:rPr>
        <w:t xml:space="preserve"> in Set 1-1</w:t>
      </w:r>
      <w:r w:rsidRPr="00A24E93">
        <w:rPr>
          <w:rFonts w:eastAsiaTheme="minorEastAsia"/>
          <w:b/>
          <w:bCs/>
          <w:iCs/>
          <w:sz w:val="22"/>
        </w:rPr>
        <w:t xml:space="preserve">, there may not be </w:t>
      </w:r>
      <w:r>
        <w:rPr>
          <w:rFonts w:eastAsiaTheme="minorEastAsia"/>
          <w:b/>
          <w:bCs/>
          <w:iCs/>
          <w:sz w:val="22"/>
        </w:rPr>
        <w:t>sufficient</w:t>
      </w:r>
      <w:r w:rsidRPr="00A24E93">
        <w:rPr>
          <w:rFonts w:eastAsiaTheme="minorEastAsia"/>
          <w:b/>
          <w:bCs/>
          <w:iCs/>
          <w:sz w:val="22"/>
        </w:rPr>
        <w:t xml:space="preserve"> margin to </w:t>
      </w:r>
      <w:r>
        <w:rPr>
          <w:rFonts w:eastAsiaTheme="minorEastAsia"/>
          <w:b/>
          <w:bCs/>
          <w:iCs/>
          <w:sz w:val="22"/>
        </w:rPr>
        <w:t xml:space="preserve">reduce EIRP per beam for more active beams and/or to apply </w:t>
      </w:r>
      <w:r w:rsidRPr="00A24E93">
        <w:rPr>
          <w:rFonts w:eastAsiaTheme="minorEastAsia"/>
          <w:b/>
          <w:bCs/>
          <w:iCs/>
          <w:sz w:val="22"/>
        </w:rPr>
        <w:t>wider beam</w:t>
      </w:r>
      <w:r>
        <w:rPr>
          <w:rFonts w:eastAsiaTheme="minorEastAsia"/>
          <w:b/>
          <w:bCs/>
          <w:iCs/>
          <w:sz w:val="22"/>
        </w:rPr>
        <w:t>.</w:t>
      </w:r>
    </w:p>
    <w:p w14:paraId="31413282" w14:textId="76D68F18" w:rsidR="00D730B2" w:rsidRPr="00C62EC3" w:rsidRDefault="00D730B2" w:rsidP="00D730B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D3B7E78" w14:textId="7476D944" w:rsidR="00D730B2" w:rsidRPr="00D730B2" w:rsidRDefault="00D730B2" w:rsidP="00D730B2">
      <w:pPr>
        <w:numPr>
          <w:ilvl w:val="0"/>
          <w:numId w:val="9"/>
        </w:numPr>
        <w:spacing w:before="50" w:afterLines="50" w:after="120"/>
        <w:rPr>
          <w:rFonts w:eastAsiaTheme="minorEastAsia"/>
          <w:b/>
          <w:bCs/>
          <w:iCs/>
          <w:sz w:val="22"/>
          <w:lang w:val="en-US"/>
        </w:rPr>
      </w:pPr>
      <w:r w:rsidRPr="00D730B2">
        <w:rPr>
          <w:rFonts w:eastAsiaTheme="minorEastAsia"/>
          <w:b/>
          <w:bCs/>
          <w:iCs/>
          <w:sz w:val="22"/>
        </w:rPr>
        <w:t>Required SNR evaluated by LLS is compared to the required SNR for SSB as well as CNR</w:t>
      </w:r>
      <w:r w:rsidRPr="00DF079F">
        <w:rPr>
          <w:rFonts w:eastAsiaTheme="minorEastAsia"/>
          <w:b/>
          <w:bCs/>
          <w:iCs/>
          <w:sz w:val="22"/>
        </w:rPr>
        <w:t>.</w:t>
      </w:r>
    </w:p>
    <w:p w14:paraId="10E3EB93" w14:textId="6C06682C" w:rsidR="002F3C08" w:rsidRPr="002F3C08" w:rsidRDefault="002F3C08" w:rsidP="002F3C0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required SNR for SSB is -10.1 dB if combining 4 shots is feasible; otherwise, -4.1 dB can be used instead.</w:t>
      </w:r>
    </w:p>
    <w:p w14:paraId="4AE81D1B" w14:textId="77777777" w:rsidR="00333B85" w:rsidRDefault="00333B85" w:rsidP="00F2234A">
      <w:pPr>
        <w:spacing w:beforeLines="50" w:before="120" w:afterLines="50" w:after="120"/>
        <w:rPr>
          <w:sz w:val="22"/>
          <w:szCs w:val="18"/>
          <w:lang w:val="en-US"/>
        </w:rPr>
      </w:pPr>
    </w:p>
    <w:p w14:paraId="267F8575" w14:textId="23BF8423" w:rsidR="002F3C08" w:rsidRDefault="002F3C08" w:rsidP="00F2234A">
      <w:pPr>
        <w:spacing w:beforeLines="50" w:before="120" w:afterLines="50" w:after="120"/>
        <w:rPr>
          <w:sz w:val="22"/>
          <w:szCs w:val="18"/>
          <w:lang w:val="en-US"/>
        </w:rPr>
      </w:pPr>
      <w:r>
        <w:rPr>
          <w:sz w:val="22"/>
          <w:szCs w:val="18"/>
          <w:lang w:val="en-US"/>
        </w:rPr>
        <w:t>Then, it can be summarized that there are the following performance gaps compared to SSB performance.</w:t>
      </w:r>
      <w:r w:rsidR="00C87DAA">
        <w:rPr>
          <w:sz w:val="22"/>
          <w:szCs w:val="18"/>
          <w:lang w:val="en-US"/>
        </w:rPr>
        <w:t xml:space="preserve"> The red parts are insufficient and enhancement for them is necessary.</w:t>
      </w:r>
    </w:p>
    <w:p w14:paraId="0CC4F290" w14:textId="7A9A2E30" w:rsidR="00C87DAA" w:rsidRPr="00D730B2" w:rsidRDefault="00C87DAA" w:rsidP="00F2234A">
      <w:pPr>
        <w:spacing w:beforeLines="50" w:before="120" w:afterLines="50" w:after="120"/>
        <w:rPr>
          <w:sz w:val="22"/>
          <w:szCs w:val="18"/>
          <w:lang w:val="en-US"/>
        </w:rPr>
      </w:pPr>
      <w:r>
        <w:rPr>
          <w:sz w:val="22"/>
          <w:szCs w:val="18"/>
          <w:lang w:val="en-US"/>
        </w:rPr>
        <w:t>Regarding PDSCH for 1 Mbps, although the performance is insufficient compared to the required SNR for SSB, we are not sure any specification enhancement can make 1 Mbps possible. To achieve the data rate target, full bandwidth and full slots are already allocated for the communications. For example, slot aggregation for coverage enhancement is not applicable; otherwise, the number of TBs that can be transmitted within each time duration is decreased and 1 Mbps is not achieved. In this sense, our view is that R19 discussion can deprioritize PDSCH for 1 Mbps. Support of 1 Mbps is left to up to NW/satellite implementation.</w:t>
      </w:r>
    </w:p>
    <w:p w14:paraId="04F2C76A" w14:textId="42A9BEC4" w:rsidR="002F3C08" w:rsidRDefault="002F3C08" w:rsidP="002F3C08">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7: Required SNR for each channel vs </w:t>
      </w:r>
      <w:r w:rsidR="00F56BC4">
        <w:rPr>
          <w:sz w:val="22"/>
          <w:szCs w:val="18"/>
          <w:lang w:val="en-US"/>
        </w:rPr>
        <w:t>the target based on</w:t>
      </w:r>
      <w:r>
        <w:rPr>
          <w:sz w:val="22"/>
          <w:szCs w:val="18"/>
          <w:lang w:val="en-US"/>
        </w:rPr>
        <w:t xml:space="preserve"> SSB.</w:t>
      </w:r>
    </w:p>
    <w:tbl>
      <w:tblPr>
        <w:tblW w:w="5000" w:type="pct"/>
        <w:tblCellMar>
          <w:left w:w="0" w:type="dxa"/>
          <w:right w:w="0" w:type="dxa"/>
        </w:tblCellMar>
        <w:tblLook w:val="0600" w:firstRow="0" w:lastRow="0" w:firstColumn="0" w:lastColumn="0" w:noHBand="1" w:noVBand="1"/>
      </w:tblPr>
      <w:tblGrid>
        <w:gridCol w:w="1170"/>
        <w:gridCol w:w="731"/>
        <w:gridCol w:w="1291"/>
        <w:gridCol w:w="2271"/>
        <w:gridCol w:w="2271"/>
        <w:gridCol w:w="2228"/>
      </w:tblGrid>
      <w:tr w:rsidR="00F56BC4" w:rsidRPr="00503AD4" w14:paraId="5EF744B5" w14:textId="77777777" w:rsidTr="00F56BC4">
        <w:trPr>
          <w:trHeight w:val="229"/>
        </w:trPr>
        <w:tc>
          <w:tcPr>
            <w:tcW w:w="1602" w:type="pct"/>
            <w:gridSpan w:val="3"/>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70D8EA32" w14:textId="77777777" w:rsidR="00F56BC4" w:rsidRPr="00503AD4" w:rsidRDefault="00F56BC4" w:rsidP="00D40416">
            <w:pPr>
              <w:jc w:val="center"/>
              <w:textAlignment w:val="center"/>
              <w:rPr>
                <w:rFonts w:eastAsia="ＭＳ Ｐゴシック"/>
                <w:sz w:val="20"/>
                <w:lang w:val="en-US"/>
              </w:rPr>
            </w:pPr>
            <w:r w:rsidRPr="00503AD4">
              <w:rPr>
                <w:rFonts w:eastAsia="Yu Gothic"/>
                <w:color w:val="000000"/>
                <w:kern w:val="24"/>
                <w:sz w:val="20"/>
                <w:lang w:val="en-US"/>
              </w:rPr>
              <w:t>Channel</w:t>
            </w:r>
          </w:p>
        </w:tc>
        <w:tc>
          <w:tcPr>
            <w:tcW w:w="1140" w:type="pct"/>
            <w:tcBorders>
              <w:top w:val="single" w:sz="4" w:space="0" w:color="000000"/>
              <w:left w:val="single" w:sz="4" w:space="0" w:color="000000"/>
              <w:bottom w:val="single" w:sz="4" w:space="0" w:color="000000"/>
              <w:right w:val="single" w:sz="4" w:space="0" w:color="000000"/>
            </w:tcBorders>
            <w:shd w:val="clear" w:color="auto" w:fill="DAEEF3"/>
            <w:tcMar>
              <w:top w:w="8" w:type="dxa"/>
              <w:left w:w="8" w:type="dxa"/>
              <w:bottom w:w="0" w:type="dxa"/>
              <w:right w:w="8" w:type="dxa"/>
            </w:tcMar>
            <w:vAlign w:val="center"/>
            <w:hideMark/>
          </w:tcPr>
          <w:p w14:paraId="4C9D8550" w14:textId="77777777" w:rsidR="00F56BC4" w:rsidRPr="00503AD4" w:rsidRDefault="00F56BC4" w:rsidP="00D40416">
            <w:pPr>
              <w:jc w:val="center"/>
              <w:textAlignment w:val="center"/>
              <w:rPr>
                <w:rFonts w:eastAsia="ＭＳ Ｐゴシック"/>
                <w:sz w:val="20"/>
                <w:lang w:val="en-US"/>
              </w:rPr>
            </w:pPr>
            <w:r w:rsidRPr="00503AD4">
              <w:rPr>
                <w:rFonts w:eastAsia="Yu Gothic"/>
                <w:color w:val="000000"/>
                <w:kern w:val="24"/>
                <w:sz w:val="20"/>
                <w:lang w:val="en-US"/>
              </w:rPr>
              <w:t>Required SNR (dB)</w:t>
            </w:r>
          </w:p>
        </w:tc>
        <w:tc>
          <w:tcPr>
            <w:tcW w:w="1140" w:type="pct"/>
            <w:tcBorders>
              <w:top w:val="single" w:sz="4" w:space="0" w:color="000000"/>
              <w:left w:val="single" w:sz="4" w:space="0" w:color="000000"/>
              <w:bottom w:val="single" w:sz="4" w:space="0" w:color="auto"/>
              <w:right w:val="single" w:sz="4" w:space="0" w:color="000000"/>
            </w:tcBorders>
            <w:shd w:val="clear" w:color="auto" w:fill="DAEEF3"/>
          </w:tcPr>
          <w:p w14:paraId="52101F5C" w14:textId="70A5E59A" w:rsidR="00F56BC4" w:rsidRPr="00503AD4" w:rsidRDefault="00F56BC4" w:rsidP="00D40416">
            <w:pPr>
              <w:jc w:val="center"/>
              <w:textAlignment w:val="center"/>
              <w:rPr>
                <w:rFonts w:eastAsia="Yu Gothic"/>
                <w:color w:val="000000"/>
                <w:kern w:val="24"/>
                <w:sz w:val="20"/>
                <w:lang w:val="en-US"/>
              </w:rPr>
            </w:pPr>
            <w:r>
              <w:rPr>
                <w:rFonts w:eastAsia="Yu Gothic"/>
                <w:color w:val="000000"/>
                <w:kern w:val="24"/>
                <w:sz w:val="20"/>
                <w:lang w:val="en-US"/>
              </w:rPr>
              <w:t>Target (dB)</w:t>
            </w:r>
          </w:p>
        </w:tc>
        <w:tc>
          <w:tcPr>
            <w:tcW w:w="1118" w:type="pct"/>
            <w:tcBorders>
              <w:top w:val="single" w:sz="4" w:space="0" w:color="000000"/>
              <w:left w:val="single" w:sz="4" w:space="0" w:color="000000"/>
              <w:bottom w:val="single" w:sz="4" w:space="0" w:color="auto"/>
              <w:right w:val="single" w:sz="4" w:space="0" w:color="000000"/>
            </w:tcBorders>
            <w:shd w:val="clear" w:color="auto" w:fill="DAEEF3"/>
          </w:tcPr>
          <w:p w14:paraId="6E14C1CE" w14:textId="2A6ECEFC" w:rsidR="00F56BC4" w:rsidRDefault="00F56BC4" w:rsidP="00D40416">
            <w:pPr>
              <w:jc w:val="center"/>
              <w:textAlignment w:val="center"/>
              <w:rPr>
                <w:rFonts w:eastAsia="Yu Gothic"/>
                <w:color w:val="000000"/>
                <w:kern w:val="24"/>
                <w:sz w:val="20"/>
                <w:lang w:val="en-US"/>
              </w:rPr>
            </w:pPr>
            <w:r>
              <w:rPr>
                <w:rFonts w:eastAsia="Yu Gothic" w:hint="eastAsia"/>
                <w:color w:val="000000"/>
                <w:kern w:val="24"/>
                <w:sz w:val="20"/>
                <w:lang w:val="en-US"/>
              </w:rPr>
              <w:t>G</w:t>
            </w:r>
            <w:r>
              <w:rPr>
                <w:rFonts w:eastAsia="Yu Gothic"/>
                <w:color w:val="000000"/>
                <w:kern w:val="24"/>
                <w:sz w:val="20"/>
                <w:lang w:val="en-US"/>
              </w:rPr>
              <w:t>ap (dB)</w:t>
            </w:r>
          </w:p>
        </w:tc>
      </w:tr>
      <w:tr w:rsidR="00F56BC4" w:rsidRPr="00503AD4" w14:paraId="2ACF6FC0" w14:textId="77777777" w:rsidTr="00F56BC4">
        <w:trPr>
          <w:trHeight w:val="70"/>
        </w:trPr>
        <w:tc>
          <w:tcPr>
            <w:tcW w:w="587" w:type="pct"/>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4F13C3FF" w14:textId="77777777" w:rsidR="00F56BC4" w:rsidRPr="00503AD4" w:rsidRDefault="00F56BC4" w:rsidP="00D40416">
            <w:pPr>
              <w:jc w:val="center"/>
              <w:textAlignment w:val="center"/>
              <w:rPr>
                <w:rFonts w:eastAsia="ＭＳ Ｐゴシック"/>
                <w:sz w:val="20"/>
                <w:lang w:val="en-US"/>
              </w:rPr>
            </w:pPr>
            <w:r w:rsidRPr="00503AD4">
              <w:rPr>
                <w:rFonts w:eastAsia="DengXian"/>
                <w:color w:val="000000"/>
                <w:kern w:val="24"/>
                <w:sz w:val="20"/>
                <w:lang w:val="en-US"/>
              </w:rPr>
              <w:t>PDSCH</w:t>
            </w: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4452EB39" w14:textId="77777777" w:rsidR="00F56BC4" w:rsidRPr="00503AD4" w:rsidRDefault="00F56BC4" w:rsidP="00D40416">
            <w:pPr>
              <w:jc w:val="center"/>
              <w:textAlignment w:val="center"/>
              <w:rPr>
                <w:rFonts w:eastAsia="ＭＳ Ｐゴシック"/>
                <w:sz w:val="20"/>
                <w:lang w:val="en-US"/>
              </w:rPr>
            </w:pPr>
            <w:r w:rsidRPr="00503AD4">
              <w:rPr>
                <w:rFonts w:eastAsia="DengXian"/>
                <w:color w:val="000000"/>
                <w:kern w:val="24"/>
                <w:sz w:val="20"/>
                <w:lang w:val="en-US"/>
              </w:rPr>
              <w:t>3kbps</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3C16BE87" w14:textId="77777777" w:rsidR="00F56BC4" w:rsidRPr="00503AD4" w:rsidRDefault="00F56BC4" w:rsidP="00D40416">
            <w:pPr>
              <w:jc w:val="center"/>
              <w:textAlignment w:val="center"/>
              <w:rPr>
                <w:rFonts w:eastAsia="ＭＳ Ｐゴシック"/>
                <w:sz w:val="20"/>
                <w:lang w:val="en-US"/>
              </w:rPr>
            </w:pPr>
            <w:r w:rsidRPr="00503AD4">
              <w:rPr>
                <w:rFonts w:eastAsia="DengXian"/>
                <w:kern w:val="24"/>
                <w:sz w:val="20"/>
                <w:lang w:val="en-US"/>
              </w:rPr>
              <w:t>-11.07</w:t>
            </w:r>
          </w:p>
        </w:tc>
        <w:tc>
          <w:tcPr>
            <w:tcW w:w="1140" w:type="pct"/>
            <w:tcBorders>
              <w:top w:val="single" w:sz="4" w:space="0" w:color="auto"/>
              <w:left w:val="single" w:sz="4" w:space="0" w:color="auto"/>
              <w:bottom w:val="single" w:sz="4" w:space="0" w:color="auto"/>
              <w:right w:val="single" w:sz="4" w:space="0" w:color="auto"/>
            </w:tcBorders>
            <w:vAlign w:val="center"/>
          </w:tcPr>
          <w:p w14:paraId="4F980C32" w14:textId="41E54A33" w:rsidR="00F56BC4" w:rsidRPr="00333B85" w:rsidRDefault="00F56BC4" w:rsidP="00D40416">
            <w:pPr>
              <w:jc w:val="center"/>
              <w:textAlignment w:val="center"/>
              <w:rPr>
                <w:rFonts w:eastAsiaTheme="minorEastAsia"/>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tcPr>
          <w:p w14:paraId="3C84E185" w14:textId="1AEEEFA1" w:rsidR="00F56BC4" w:rsidRPr="00333B85" w:rsidRDefault="00CF3A83" w:rsidP="00D40416">
            <w:pPr>
              <w:jc w:val="center"/>
              <w:textAlignment w:val="center"/>
              <w:rPr>
                <w:rFonts w:eastAsiaTheme="minorEastAsia"/>
                <w:kern w:val="24"/>
                <w:sz w:val="20"/>
                <w:szCs w:val="14"/>
                <w:lang w:val="en-US"/>
              </w:rPr>
            </w:pPr>
            <w:r>
              <w:rPr>
                <w:rFonts w:eastAsiaTheme="minorEastAsia" w:hint="eastAsia"/>
                <w:kern w:val="24"/>
                <w:sz w:val="20"/>
                <w:szCs w:val="14"/>
                <w:lang w:val="en-US"/>
              </w:rPr>
              <w:t>-</w:t>
            </w:r>
            <w:r>
              <w:rPr>
                <w:rFonts w:eastAsiaTheme="minorEastAsia"/>
                <w:kern w:val="24"/>
                <w:sz w:val="20"/>
                <w:szCs w:val="14"/>
                <w:lang w:val="en-US"/>
              </w:rPr>
              <w:t>0.97</w:t>
            </w:r>
          </w:p>
        </w:tc>
      </w:tr>
      <w:tr w:rsidR="00F56BC4" w:rsidRPr="00503AD4" w14:paraId="3058D462" w14:textId="77777777" w:rsidTr="00F56BC4">
        <w:trPr>
          <w:trHeight w:val="70"/>
        </w:trPr>
        <w:tc>
          <w:tcPr>
            <w:tcW w:w="587" w:type="pct"/>
            <w:vMerge/>
            <w:tcBorders>
              <w:left w:val="single" w:sz="4" w:space="0" w:color="000000"/>
              <w:right w:val="single" w:sz="4" w:space="0" w:color="000000"/>
            </w:tcBorders>
            <w:shd w:val="clear" w:color="auto" w:fill="auto"/>
            <w:tcMar>
              <w:top w:w="8" w:type="dxa"/>
              <w:left w:w="8" w:type="dxa"/>
              <w:bottom w:w="0" w:type="dxa"/>
              <w:right w:w="8" w:type="dxa"/>
            </w:tcMar>
            <w:vAlign w:val="center"/>
          </w:tcPr>
          <w:p w14:paraId="4A9A4877" w14:textId="77777777" w:rsidR="00F56BC4" w:rsidRPr="00503AD4" w:rsidRDefault="00F56BC4" w:rsidP="00D40416">
            <w:pPr>
              <w:jc w:val="center"/>
              <w:textAlignment w:val="center"/>
              <w:rPr>
                <w:rFonts w:eastAsia="DengXian"/>
                <w:color w:val="000000"/>
                <w:kern w:val="24"/>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1BDAC7A3" w14:textId="77777777" w:rsidR="00F56BC4" w:rsidRPr="00503AD4" w:rsidRDefault="00F56BC4" w:rsidP="00D40416">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332979DA" w14:textId="77777777" w:rsidR="00F56BC4" w:rsidRPr="00503AD4" w:rsidRDefault="00F56BC4" w:rsidP="00D40416">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59347E87" w14:textId="2D44861C" w:rsidR="00F56BC4" w:rsidRPr="00333B85" w:rsidRDefault="00F56BC4" w:rsidP="00D40416">
            <w:pPr>
              <w:jc w:val="center"/>
              <w:textAlignment w:val="center"/>
              <w:rPr>
                <w:rFonts w:eastAsiaTheme="minorEastAsia"/>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4EDB5B32" w14:textId="58B0CA6A" w:rsidR="00F56BC4" w:rsidRPr="00333B85" w:rsidRDefault="005248EC" w:rsidP="00D40416">
            <w:pPr>
              <w:jc w:val="center"/>
              <w:textAlignment w:val="center"/>
              <w:rPr>
                <w:sz w:val="20"/>
                <w:szCs w:val="14"/>
              </w:rPr>
            </w:pPr>
            <w:r>
              <w:rPr>
                <w:rFonts w:hint="eastAsia"/>
                <w:sz w:val="20"/>
                <w:szCs w:val="14"/>
              </w:rPr>
              <w:t>-</w:t>
            </w:r>
            <w:r>
              <w:rPr>
                <w:sz w:val="20"/>
                <w:szCs w:val="14"/>
              </w:rPr>
              <w:t>6.97</w:t>
            </w:r>
          </w:p>
        </w:tc>
      </w:tr>
      <w:tr w:rsidR="00F56BC4" w:rsidRPr="00503AD4" w14:paraId="66267C20" w14:textId="77777777" w:rsidTr="00C87DAA">
        <w:trPr>
          <w:trHeight w:val="70"/>
        </w:trPr>
        <w:tc>
          <w:tcPr>
            <w:tcW w:w="587" w:type="pct"/>
            <w:vMerge/>
            <w:tcBorders>
              <w:left w:val="single" w:sz="4" w:space="0" w:color="000000"/>
              <w:right w:val="single" w:sz="4" w:space="0" w:color="000000"/>
            </w:tcBorders>
            <w:vAlign w:val="center"/>
            <w:hideMark/>
          </w:tcPr>
          <w:p w14:paraId="72FEEA45" w14:textId="77777777" w:rsidR="00F56BC4" w:rsidRPr="00503AD4" w:rsidRDefault="00F56BC4" w:rsidP="00F56BC4">
            <w:pPr>
              <w:rPr>
                <w:rFonts w:eastAsia="ＭＳ Ｐゴシック"/>
                <w:sz w:val="20"/>
                <w:lang w:val="en-US"/>
              </w:rPr>
            </w:pP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386E4AE2"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1Mbps</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7A3B96A4"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-3.74</w:t>
            </w:r>
          </w:p>
        </w:tc>
        <w:tc>
          <w:tcPr>
            <w:tcW w:w="1140" w:type="pct"/>
            <w:tcBorders>
              <w:top w:val="single" w:sz="4" w:space="0" w:color="auto"/>
              <w:left w:val="single" w:sz="4" w:space="0" w:color="auto"/>
              <w:bottom w:val="single" w:sz="4" w:space="0" w:color="auto"/>
              <w:right w:val="single" w:sz="4" w:space="0" w:color="auto"/>
            </w:tcBorders>
            <w:vAlign w:val="center"/>
          </w:tcPr>
          <w:p w14:paraId="5B0F09E9" w14:textId="316E1C7C"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B401CA0" w14:textId="6AEA41F4" w:rsidR="00F56BC4" w:rsidRPr="005248EC" w:rsidRDefault="005248EC" w:rsidP="00F56BC4">
            <w:pPr>
              <w:jc w:val="center"/>
              <w:textAlignment w:val="center"/>
              <w:rPr>
                <w:rFonts w:eastAsiaTheme="minorEastAsia"/>
                <w:kern w:val="24"/>
                <w:sz w:val="20"/>
                <w:szCs w:val="14"/>
                <w:lang w:val="en-US"/>
              </w:rPr>
            </w:pPr>
            <w:r>
              <w:rPr>
                <w:rFonts w:eastAsiaTheme="minorEastAsia" w:hint="eastAsia"/>
                <w:kern w:val="24"/>
                <w:sz w:val="20"/>
                <w:szCs w:val="14"/>
                <w:lang w:val="en-US"/>
              </w:rPr>
              <w:t>6</w:t>
            </w:r>
            <w:r>
              <w:rPr>
                <w:rFonts w:eastAsiaTheme="minorEastAsia"/>
                <w:kern w:val="24"/>
                <w:sz w:val="20"/>
                <w:szCs w:val="14"/>
                <w:lang w:val="en-US"/>
              </w:rPr>
              <w:t>.36</w:t>
            </w:r>
          </w:p>
        </w:tc>
      </w:tr>
      <w:tr w:rsidR="00F56BC4" w:rsidRPr="00503AD4" w14:paraId="27EE03D8" w14:textId="77777777" w:rsidTr="00C87DAA">
        <w:trPr>
          <w:trHeight w:val="70"/>
        </w:trPr>
        <w:tc>
          <w:tcPr>
            <w:tcW w:w="587" w:type="pct"/>
            <w:vMerge/>
            <w:tcBorders>
              <w:left w:val="single" w:sz="4" w:space="0" w:color="000000"/>
              <w:right w:val="single" w:sz="4" w:space="0" w:color="000000"/>
            </w:tcBorders>
            <w:vAlign w:val="center"/>
          </w:tcPr>
          <w:p w14:paraId="74564AD2" w14:textId="77777777" w:rsidR="00F56BC4" w:rsidRPr="00503AD4" w:rsidRDefault="00F56BC4" w:rsidP="00F56BC4">
            <w:pPr>
              <w:rPr>
                <w:rFonts w:eastAsia="ＭＳ Ｐゴシック"/>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2D81576C"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56038AE5"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60F46A07" w14:textId="6847823B"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D6212D8" w14:textId="0931E8A9" w:rsidR="00F56BC4" w:rsidRPr="00333B85" w:rsidRDefault="005248EC" w:rsidP="00F56BC4">
            <w:pPr>
              <w:jc w:val="center"/>
              <w:textAlignment w:val="center"/>
              <w:rPr>
                <w:sz w:val="20"/>
                <w:szCs w:val="14"/>
              </w:rPr>
            </w:pPr>
            <w:r>
              <w:rPr>
                <w:sz w:val="20"/>
                <w:szCs w:val="14"/>
              </w:rPr>
              <w:t>0.36</w:t>
            </w:r>
          </w:p>
        </w:tc>
      </w:tr>
      <w:tr w:rsidR="00F56BC4" w:rsidRPr="00503AD4" w14:paraId="7F77F27F" w14:textId="77777777" w:rsidTr="00772E70">
        <w:trPr>
          <w:trHeight w:val="70"/>
        </w:trPr>
        <w:tc>
          <w:tcPr>
            <w:tcW w:w="587" w:type="pct"/>
            <w:vMerge/>
            <w:tcBorders>
              <w:left w:val="single" w:sz="4" w:space="0" w:color="000000"/>
              <w:right w:val="single" w:sz="4" w:space="0" w:color="000000"/>
            </w:tcBorders>
            <w:vAlign w:val="center"/>
            <w:hideMark/>
          </w:tcPr>
          <w:p w14:paraId="6D74C325" w14:textId="77777777" w:rsidR="00F56BC4" w:rsidRPr="00503AD4" w:rsidRDefault="00F56BC4" w:rsidP="00F56BC4">
            <w:pPr>
              <w:rPr>
                <w:rFonts w:eastAsia="ＭＳ Ｐゴシック"/>
                <w:sz w:val="20"/>
                <w:lang w:val="en-US"/>
              </w:rPr>
            </w:pP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336F5562"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Msg.2</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512B5CA7"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-5.38</w:t>
            </w:r>
          </w:p>
        </w:tc>
        <w:tc>
          <w:tcPr>
            <w:tcW w:w="1140" w:type="pct"/>
            <w:tcBorders>
              <w:top w:val="single" w:sz="4" w:space="0" w:color="auto"/>
              <w:left w:val="single" w:sz="4" w:space="0" w:color="auto"/>
              <w:bottom w:val="single" w:sz="4" w:space="0" w:color="auto"/>
              <w:right w:val="single" w:sz="4" w:space="0" w:color="auto"/>
            </w:tcBorders>
            <w:vAlign w:val="center"/>
          </w:tcPr>
          <w:p w14:paraId="078E5A86" w14:textId="5B4310F0"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47FAC25" w14:textId="5338E39C" w:rsidR="00F56BC4" w:rsidRPr="005248EC" w:rsidRDefault="005248EC" w:rsidP="00F56BC4">
            <w:pPr>
              <w:jc w:val="center"/>
              <w:textAlignment w:val="center"/>
              <w:rPr>
                <w:rFonts w:eastAsiaTheme="minorEastAsia"/>
                <w:kern w:val="24"/>
                <w:sz w:val="20"/>
                <w:szCs w:val="14"/>
                <w:lang w:val="en-US"/>
              </w:rPr>
            </w:pPr>
            <w:r w:rsidRPr="00772E70">
              <w:rPr>
                <w:rFonts w:eastAsiaTheme="minorEastAsia" w:hint="eastAsia"/>
                <w:kern w:val="24"/>
                <w:sz w:val="20"/>
                <w:szCs w:val="14"/>
                <w:shd w:val="clear" w:color="auto" w:fill="F2DBDB" w:themeFill="accent2" w:themeFillTint="33"/>
                <w:lang w:val="en-US"/>
              </w:rPr>
              <w:t>4</w:t>
            </w:r>
            <w:r w:rsidRPr="00772E70">
              <w:rPr>
                <w:rFonts w:eastAsiaTheme="minorEastAsia"/>
                <w:kern w:val="24"/>
                <w:sz w:val="20"/>
                <w:szCs w:val="14"/>
                <w:shd w:val="clear" w:color="auto" w:fill="F2DBDB" w:themeFill="accent2" w:themeFillTint="33"/>
                <w:lang w:val="en-US"/>
              </w:rPr>
              <w:t>.7</w:t>
            </w:r>
            <w:r>
              <w:rPr>
                <w:rFonts w:eastAsiaTheme="minorEastAsia"/>
                <w:kern w:val="24"/>
                <w:sz w:val="20"/>
                <w:szCs w:val="14"/>
                <w:lang w:val="en-US"/>
              </w:rPr>
              <w:t>2</w:t>
            </w:r>
          </w:p>
        </w:tc>
      </w:tr>
      <w:tr w:rsidR="00F56BC4" w:rsidRPr="00503AD4" w14:paraId="502F9E6D" w14:textId="77777777" w:rsidTr="00F56BC4">
        <w:trPr>
          <w:trHeight w:val="70"/>
        </w:trPr>
        <w:tc>
          <w:tcPr>
            <w:tcW w:w="587" w:type="pct"/>
            <w:vMerge/>
            <w:tcBorders>
              <w:left w:val="single" w:sz="4" w:space="0" w:color="000000"/>
              <w:right w:val="single" w:sz="4" w:space="0" w:color="000000"/>
            </w:tcBorders>
            <w:vAlign w:val="center"/>
          </w:tcPr>
          <w:p w14:paraId="6EBA5746" w14:textId="77777777" w:rsidR="00F56BC4" w:rsidRPr="00503AD4" w:rsidRDefault="00F56BC4" w:rsidP="00F56BC4">
            <w:pPr>
              <w:rPr>
                <w:rFonts w:eastAsia="ＭＳ Ｐゴシック"/>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7DB3072C"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58270ECE"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6D6FDD5C" w14:textId="36EDA599"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682F8DA6" w14:textId="00259125" w:rsidR="00F56BC4" w:rsidRPr="00333B85" w:rsidRDefault="005248EC" w:rsidP="00F56BC4">
            <w:pPr>
              <w:jc w:val="center"/>
              <w:textAlignment w:val="center"/>
              <w:rPr>
                <w:sz w:val="20"/>
                <w:szCs w:val="14"/>
              </w:rPr>
            </w:pPr>
            <w:r>
              <w:rPr>
                <w:rFonts w:hint="eastAsia"/>
                <w:sz w:val="20"/>
                <w:szCs w:val="14"/>
              </w:rPr>
              <w:t>-</w:t>
            </w:r>
            <w:r>
              <w:rPr>
                <w:sz w:val="20"/>
                <w:szCs w:val="14"/>
              </w:rPr>
              <w:t>1.28</w:t>
            </w:r>
          </w:p>
        </w:tc>
      </w:tr>
      <w:tr w:rsidR="00F56BC4" w:rsidRPr="00503AD4" w14:paraId="68C545BE" w14:textId="77777777" w:rsidTr="00772E70">
        <w:trPr>
          <w:trHeight w:val="70"/>
        </w:trPr>
        <w:tc>
          <w:tcPr>
            <w:tcW w:w="587" w:type="pct"/>
            <w:vMerge/>
            <w:tcBorders>
              <w:left w:val="single" w:sz="4" w:space="0" w:color="000000"/>
              <w:right w:val="single" w:sz="4" w:space="0" w:color="000000"/>
            </w:tcBorders>
            <w:vAlign w:val="center"/>
            <w:hideMark/>
          </w:tcPr>
          <w:p w14:paraId="379EE00F" w14:textId="77777777" w:rsidR="00F56BC4" w:rsidRPr="00503AD4" w:rsidRDefault="00F56BC4" w:rsidP="00F56BC4">
            <w:pPr>
              <w:rPr>
                <w:rFonts w:eastAsia="ＭＳ Ｐゴシック"/>
                <w:sz w:val="20"/>
                <w:lang w:val="en-US"/>
              </w:rPr>
            </w:pP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650664E8"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Msg.4</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415A00BB"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-3.88</w:t>
            </w:r>
          </w:p>
        </w:tc>
        <w:tc>
          <w:tcPr>
            <w:tcW w:w="1140" w:type="pct"/>
            <w:tcBorders>
              <w:top w:val="single" w:sz="4" w:space="0" w:color="auto"/>
              <w:left w:val="single" w:sz="4" w:space="0" w:color="auto"/>
              <w:bottom w:val="single" w:sz="4" w:space="0" w:color="auto"/>
              <w:right w:val="single" w:sz="4" w:space="0" w:color="auto"/>
            </w:tcBorders>
            <w:vAlign w:val="center"/>
          </w:tcPr>
          <w:p w14:paraId="34DAE7B7" w14:textId="33BDFDA6"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E72715D" w14:textId="182FF135" w:rsidR="00F56BC4" w:rsidRPr="005248EC" w:rsidRDefault="005248EC" w:rsidP="00F56BC4">
            <w:pPr>
              <w:jc w:val="center"/>
              <w:textAlignment w:val="center"/>
              <w:rPr>
                <w:rFonts w:eastAsiaTheme="minorEastAsia"/>
                <w:kern w:val="24"/>
                <w:sz w:val="20"/>
                <w:szCs w:val="14"/>
                <w:lang w:val="en-US"/>
              </w:rPr>
            </w:pPr>
            <w:r>
              <w:rPr>
                <w:rFonts w:eastAsiaTheme="minorEastAsia" w:hint="eastAsia"/>
                <w:kern w:val="24"/>
                <w:sz w:val="20"/>
                <w:szCs w:val="14"/>
                <w:lang w:val="en-US"/>
              </w:rPr>
              <w:t>6</w:t>
            </w:r>
            <w:r>
              <w:rPr>
                <w:rFonts w:eastAsiaTheme="minorEastAsia"/>
                <w:kern w:val="24"/>
                <w:sz w:val="20"/>
                <w:szCs w:val="14"/>
                <w:lang w:val="en-US"/>
              </w:rPr>
              <w:t>.22</w:t>
            </w:r>
          </w:p>
        </w:tc>
      </w:tr>
      <w:tr w:rsidR="00F56BC4" w:rsidRPr="00503AD4" w14:paraId="28F1318C" w14:textId="77777777" w:rsidTr="00772E70">
        <w:trPr>
          <w:trHeight w:val="70"/>
        </w:trPr>
        <w:tc>
          <w:tcPr>
            <w:tcW w:w="587" w:type="pct"/>
            <w:vMerge/>
            <w:tcBorders>
              <w:left w:val="single" w:sz="4" w:space="0" w:color="000000"/>
              <w:right w:val="single" w:sz="4" w:space="0" w:color="000000"/>
            </w:tcBorders>
            <w:vAlign w:val="center"/>
          </w:tcPr>
          <w:p w14:paraId="7E75C2D4" w14:textId="77777777" w:rsidR="00F56BC4" w:rsidRPr="00503AD4" w:rsidRDefault="00F56BC4" w:rsidP="00F56BC4">
            <w:pPr>
              <w:rPr>
                <w:rFonts w:eastAsia="ＭＳ Ｐゴシック"/>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06C04345"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18E1521C"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1717BDD0" w14:textId="1AB8A53F"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E9C50BA" w14:textId="4E44DE65" w:rsidR="00F56BC4" w:rsidRPr="00333B85" w:rsidRDefault="005248EC" w:rsidP="00F56BC4">
            <w:pPr>
              <w:jc w:val="center"/>
              <w:textAlignment w:val="center"/>
              <w:rPr>
                <w:sz w:val="20"/>
                <w:szCs w:val="14"/>
              </w:rPr>
            </w:pPr>
            <w:r>
              <w:rPr>
                <w:rFonts w:hint="eastAsia"/>
                <w:sz w:val="20"/>
                <w:szCs w:val="14"/>
              </w:rPr>
              <w:t>0</w:t>
            </w:r>
            <w:r>
              <w:rPr>
                <w:sz w:val="20"/>
                <w:szCs w:val="14"/>
              </w:rPr>
              <w:t>.22</w:t>
            </w:r>
          </w:p>
        </w:tc>
      </w:tr>
      <w:tr w:rsidR="00F56BC4" w:rsidRPr="00503AD4" w14:paraId="4195F364" w14:textId="77777777" w:rsidTr="00772E70">
        <w:trPr>
          <w:trHeight w:val="70"/>
        </w:trPr>
        <w:tc>
          <w:tcPr>
            <w:tcW w:w="587" w:type="pct"/>
            <w:vMerge/>
            <w:tcBorders>
              <w:left w:val="single" w:sz="4" w:space="0" w:color="000000"/>
              <w:right w:val="single" w:sz="4" w:space="0" w:color="000000"/>
            </w:tcBorders>
            <w:vAlign w:val="center"/>
            <w:hideMark/>
          </w:tcPr>
          <w:p w14:paraId="73117FF5" w14:textId="77777777" w:rsidR="00F56BC4" w:rsidRPr="00503AD4" w:rsidRDefault="00F56BC4" w:rsidP="00F56BC4">
            <w:pPr>
              <w:rPr>
                <w:rFonts w:eastAsia="ＭＳ Ｐゴシック"/>
                <w:sz w:val="20"/>
                <w:lang w:val="en-US"/>
              </w:rPr>
            </w:pPr>
          </w:p>
        </w:tc>
        <w:tc>
          <w:tcPr>
            <w:tcW w:w="367" w:type="pct"/>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0166D677"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SIB1</w:t>
            </w:r>
          </w:p>
        </w:tc>
        <w:tc>
          <w:tcPr>
            <w:tcW w:w="648" w:type="pct"/>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613E3B77"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800</w:t>
            </w:r>
            <w:r w:rsidRPr="00503AD4">
              <w:rPr>
                <w:rFonts w:eastAsia="Yu Gothic"/>
                <w:color w:val="000000"/>
                <w:kern w:val="24"/>
                <w:sz w:val="20"/>
                <w:lang w:val="en-US"/>
              </w:rPr>
              <w:t xml:space="preserve"> bits</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2B7C32D4"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-4.97</w:t>
            </w:r>
          </w:p>
        </w:tc>
        <w:tc>
          <w:tcPr>
            <w:tcW w:w="1140" w:type="pct"/>
            <w:tcBorders>
              <w:top w:val="single" w:sz="4" w:space="0" w:color="auto"/>
              <w:left w:val="single" w:sz="4" w:space="0" w:color="auto"/>
              <w:bottom w:val="single" w:sz="4" w:space="0" w:color="auto"/>
              <w:right w:val="single" w:sz="4" w:space="0" w:color="auto"/>
            </w:tcBorders>
            <w:vAlign w:val="center"/>
          </w:tcPr>
          <w:p w14:paraId="56B6B1DA" w14:textId="656F7BA3"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045FF90" w14:textId="37EFCB00" w:rsidR="00F56BC4" w:rsidRPr="005248EC" w:rsidRDefault="005248EC" w:rsidP="00F56BC4">
            <w:pPr>
              <w:jc w:val="center"/>
              <w:textAlignment w:val="center"/>
              <w:rPr>
                <w:rFonts w:eastAsiaTheme="minorEastAsia"/>
                <w:kern w:val="24"/>
                <w:sz w:val="20"/>
                <w:lang w:val="en-US"/>
              </w:rPr>
            </w:pPr>
            <w:r>
              <w:rPr>
                <w:rFonts w:eastAsiaTheme="minorEastAsia" w:hint="eastAsia"/>
                <w:kern w:val="24"/>
                <w:sz w:val="20"/>
                <w:lang w:val="en-US"/>
              </w:rPr>
              <w:t>5</w:t>
            </w:r>
            <w:r>
              <w:rPr>
                <w:rFonts w:eastAsiaTheme="minorEastAsia"/>
                <w:kern w:val="24"/>
                <w:sz w:val="20"/>
                <w:lang w:val="en-US"/>
              </w:rPr>
              <w:t>.13</w:t>
            </w:r>
          </w:p>
        </w:tc>
      </w:tr>
      <w:tr w:rsidR="00F56BC4" w:rsidRPr="00503AD4" w14:paraId="253EF473" w14:textId="77777777" w:rsidTr="00F56BC4">
        <w:trPr>
          <w:trHeight w:val="70"/>
        </w:trPr>
        <w:tc>
          <w:tcPr>
            <w:tcW w:w="587" w:type="pct"/>
            <w:vMerge/>
            <w:tcBorders>
              <w:left w:val="single" w:sz="4" w:space="0" w:color="000000"/>
              <w:right w:val="single" w:sz="4" w:space="0" w:color="000000"/>
            </w:tcBorders>
            <w:vAlign w:val="center"/>
          </w:tcPr>
          <w:p w14:paraId="2C747BA1" w14:textId="77777777" w:rsidR="00F56BC4" w:rsidRPr="00503AD4" w:rsidRDefault="00F56BC4" w:rsidP="00F56BC4">
            <w:pPr>
              <w:rPr>
                <w:rFonts w:eastAsia="ＭＳ Ｐゴシック"/>
                <w:sz w:val="20"/>
                <w:lang w:val="en-US"/>
              </w:rPr>
            </w:pPr>
          </w:p>
        </w:tc>
        <w:tc>
          <w:tcPr>
            <w:tcW w:w="367" w:type="pct"/>
            <w:vMerge/>
            <w:tcBorders>
              <w:left w:val="single" w:sz="4" w:space="0" w:color="000000"/>
              <w:right w:val="single" w:sz="4" w:space="0" w:color="000000"/>
            </w:tcBorders>
            <w:shd w:val="clear" w:color="auto" w:fill="auto"/>
            <w:tcMar>
              <w:top w:w="8" w:type="dxa"/>
              <w:left w:w="8" w:type="dxa"/>
              <w:bottom w:w="0" w:type="dxa"/>
              <w:right w:w="8" w:type="dxa"/>
            </w:tcMar>
            <w:vAlign w:val="center"/>
          </w:tcPr>
          <w:p w14:paraId="0BB78BF5" w14:textId="77777777" w:rsidR="00F56BC4" w:rsidRPr="00503AD4" w:rsidRDefault="00F56BC4" w:rsidP="00F56BC4">
            <w:pPr>
              <w:jc w:val="center"/>
              <w:textAlignment w:val="center"/>
              <w:rPr>
                <w:rFonts w:eastAsia="DengXian"/>
                <w:color w:val="000000"/>
                <w:kern w:val="24"/>
                <w:sz w:val="20"/>
                <w:lang w:val="en-US"/>
              </w:rPr>
            </w:pPr>
          </w:p>
        </w:tc>
        <w:tc>
          <w:tcPr>
            <w:tcW w:w="648" w:type="pct"/>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1B80FFE3"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3EE55EB0"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006E5AC3" w14:textId="00E70B30"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6906CC7E" w14:textId="1525C8AD" w:rsidR="00F56BC4" w:rsidRPr="00333B85" w:rsidRDefault="005248EC" w:rsidP="00F56BC4">
            <w:pPr>
              <w:jc w:val="center"/>
              <w:textAlignment w:val="center"/>
              <w:rPr>
                <w:sz w:val="20"/>
              </w:rPr>
            </w:pPr>
            <w:r>
              <w:rPr>
                <w:rFonts w:hint="eastAsia"/>
                <w:sz w:val="20"/>
              </w:rPr>
              <w:t>-</w:t>
            </w:r>
            <w:r>
              <w:rPr>
                <w:sz w:val="20"/>
              </w:rPr>
              <w:t>0.87</w:t>
            </w:r>
          </w:p>
        </w:tc>
      </w:tr>
      <w:tr w:rsidR="00F56BC4" w:rsidRPr="00503AD4" w14:paraId="14B339A9" w14:textId="77777777" w:rsidTr="00772E70">
        <w:trPr>
          <w:trHeight w:val="70"/>
        </w:trPr>
        <w:tc>
          <w:tcPr>
            <w:tcW w:w="587" w:type="pct"/>
            <w:vMerge/>
            <w:tcBorders>
              <w:left w:val="single" w:sz="4" w:space="0" w:color="000000"/>
              <w:right w:val="single" w:sz="4" w:space="0" w:color="000000"/>
            </w:tcBorders>
            <w:vAlign w:val="center"/>
            <w:hideMark/>
          </w:tcPr>
          <w:p w14:paraId="30A711A1" w14:textId="77777777" w:rsidR="00F56BC4" w:rsidRPr="00503AD4" w:rsidRDefault="00F56BC4" w:rsidP="00F56BC4">
            <w:pPr>
              <w:rPr>
                <w:rFonts w:eastAsia="ＭＳ Ｐゴシック"/>
                <w:sz w:val="20"/>
                <w:lang w:val="en-US"/>
              </w:rPr>
            </w:pPr>
          </w:p>
        </w:tc>
        <w:tc>
          <w:tcPr>
            <w:tcW w:w="367" w:type="pct"/>
            <w:vMerge/>
            <w:tcBorders>
              <w:left w:val="single" w:sz="4" w:space="0" w:color="000000"/>
              <w:right w:val="single" w:sz="4" w:space="0" w:color="000000"/>
            </w:tcBorders>
            <w:vAlign w:val="center"/>
            <w:hideMark/>
          </w:tcPr>
          <w:p w14:paraId="145C2036" w14:textId="77777777" w:rsidR="00F56BC4" w:rsidRPr="00503AD4" w:rsidRDefault="00F56BC4" w:rsidP="00F56BC4">
            <w:pPr>
              <w:rPr>
                <w:rFonts w:eastAsia="ＭＳ Ｐゴシック"/>
                <w:sz w:val="20"/>
                <w:lang w:val="en-US"/>
              </w:rPr>
            </w:pPr>
          </w:p>
        </w:tc>
        <w:tc>
          <w:tcPr>
            <w:tcW w:w="648" w:type="pct"/>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2D4C7F7A" w14:textId="77777777" w:rsidR="00F56BC4" w:rsidRPr="00503AD4" w:rsidRDefault="00F56BC4" w:rsidP="00F56BC4">
            <w:pPr>
              <w:jc w:val="center"/>
              <w:textAlignment w:val="center"/>
              <w:rPr>
                <w:rFonts w:eastAsia="ＭＳ Ｐゴシック"/>
                <w:sz w:val="20"/>
                <w:lang w:val="en-US"/>
              </w:rPr>
            </w:pPr>
            <w:r w:rsidRPr="00503AD4">
              <w:rPr>
                <w:rFonts w:eastAsia="Yu Gothic"/>
                <w:color w:val="000000"/>
                <w:kern w:val="24"/>
                <w:sz w:val="20"/>
                <w:lang w:val="en-US"/>
              </w:rPr>
              <w:t>1280 bits</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6AC32636"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-2.97</w:t>
            </w:r>
          </w:p>
        </w:tc>
        <w:tc>
          <w:tcPr>
            <w:tcW w:w="1140" w:type="pct"/>
            <w:tcBorders>
              <w:top w:val="single" w:sz="4" w:space="0" w:color="auto"/>
              <w:left w:val="single" w:sz="4" w:space="0" w:color="auto"/>
              <w:bottom w:val="single" w:sz="4" w:space="0" w:color="auto"/>
              <w:right w:val="single" w:sz="4" w:space="0" w:color="auto"/>
            </w:tcBorders>
            <w:vAlign w:val="center"/>
          </w:tcPr>
          <w:p w14:paraId="5B9DDCFA" w14:textId="441F04DA"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CA41995" w14:textId="1F58A1F5" w:rsidR="00F56BC4" w:rsidRPr="005248EC" w:rsidRDefault="005248EC" w:rsidP="00F56BC4">
            <w:pPr>
              <w:jc w:val="center"/>
              <w:textAlignment w:val="center"/>
              <w:rPr>
                <w:rFonts w:eastAsiaTheme="minorEastAsia"/>
                <w:kern w:val="24"/>
                <w:sz w:val="20"/>
                <w:lang w:val="en-US"/>
              </w:rPr>
            </w:pPr>
            <w:r>
              <w:rPr>
                <w:rFonts w:eastAsiaTheme="minorEastAsia" w:hint="eastAsia"/>
                <w:kern w:val="24"/>
                <w:sz w:val="20"/>
                <w:lang w:val="en-US"/>
              </w:rPr>
              <w:t>7</w:t>
            </w:r>
            <w:r>
              <w:rPr>
                <w:rFonts w:eastAsiaTheme="minorEastAsia"/>
                <w:kern w:val="24"/>
                <w:sz w:val="20"/>
                <w:lang w:val="en-US"/>
              </w:rPr>
              <w:t>.13</w:t>
            </w:r>
          </w:p>
        </w:tc>
      </w:tr>
      <w:tr w:rsidR="00F56BC4" w:rsidRPr="00503AD4" w14:paraId="510F14C5" w14:textId="77777777" w:rsidTr="00772E70">
        <w:trPr>
          <w:trHeight w:val="70"/>
        </w:trPr>
        <w:tc>
          <w:tcPr>
            <w:tcW w:w="587" w:type="pct"/>
            <w:vMerge/>
            <w:tcBorders>
              <w:left w:val="single" w:sz="4" w:space="0" w:color="000000"/>
              <w:right w:val="single" w:sz="4" w:space="0" w:color="000000"/>
            </w:tcBorders>
            <w:vAlign w:val="center"/>
          </w:tcPr>
          <w:p w14:paraId="5B20F998" w14:textId="77777777" w:rsidR="00F56BC4" w:rsidRPr="00503AD4" w:rsidRDefault="00F56BC4" w:rsidP="00F56BC4">
            <w:pPr>
              <w:rPr>
                <w:rFonts w:eastAsia="ＭＳ Ｐゴシック"/>
                <w:sz w:val="20"/>
                <w:lang w:val="en-US"/>
              </w:rPr>
            </w:pPr>
          </w:p>
        </w:tc>
        <w:tc>
          <w:tcPr>
            <w:tcW w:w="367" w:type="pct"/>
            <w:vMerge/>
            <w:tcBorders>
              <w:left w:val="single" w:sz="4" w:space="0" w:color="000000"/>
              <w:bottom w:val="single" w:sz="4" w:space="0" w:color="000000"/>
              <w:right w:val="single" w:sz="4" w:space="0" w:color="000000"/>
            </w:tcBorders>
            <w:vAlign w:val="center"/>
          </w:tcPr>
          <w:p w14:paraId="1B141144" w14:textId="77777777" w:rsidR="00F56BC4" w:rsidRPr="00503AD4" w:rsidRDefault="00F56BC4" w:rsidP="00F56BC4">
            <w:pPr>
              <w:rPr>
                <w:rFonts w:eastAsia="ＭＳ Ｐゴシック"/>
                <w:sz w:val="20"/>
                <w:lang w:val="en-US"/>
              </w:rPr>
            </w:pPr>
          </w:p>
        </w:tc>
        <w:tc>
          <w:tcPr>
            <w:tcW w:w="648" w:type="pct"/>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6BE71765" w14:textId="77777777" w:rsidR="00F56BC4" w:rsidRPr="00503AD4" w:rsidRDefault="00F56BC4" w:rsidP="00F56BC4">
            <w:pPr>
              <w:jc w:val="center"/>
              <w:textAlignment w:val="center"/>
              <w:rPr>
                <w:rFonts w:eastAsia="Yu Gothic"/>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1B7978A7"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1E1654FE" w14:textId="750A0A31"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B9D62A0" w14:textId="404DB860" w:rsidR="00F56BC4" w:rsidRPr="00333B85" w:rsidRDefault="005248EC" w:rsidP="00F56BC4">
            <w:pPr>
              <w:jc w:val="center"/>
              <w:textAlignment w:val="center"/>
              <w:rPr>
                <w:sz w:val="20"/>
              </w:rPr>
            </w:pPr>
            <w:r>
              <w:rPr>
                <w:rFonts w:hint="eastAsia"/>
                <w:sz w:val="20"/>
              </w:rPr>
              <w:t>1</w:t>
            </w:r>
            <w:r>
              <w:rPr>
                <w:sz w:val="20"/>
              </w:rPr>
              <w:t>.13</w:t>
            </w:r>
          </w:p>
        </w:tc>
      </w:tr>
      <w:tr w:rsidR="00F56BC4" w:rsidRPr="00503AD4" w14:paraId="5F719180" w14:textId="77777777" w:rsidTr="00772E70">
        <w:trPr>
          <w:trHeight w:val="70"/>
        </w:trPr>
        <w:tc>
          <w:tcPr>
            <w:tcW w:w="587" w:type="pct"/>
            <w:vMerge/>
            <w:tcBorders>
              <w:left w:val="single" w:sz="4" w:space="0" w:color="000000"/>
              <w:right w:val="single" w:sz="4" w:space="0" w:color="000000"/>
            </w:tcBorders>
            <w:vAlign w:val="center"/>
            <w:hideMark/>
          </w:tcPr>
          <w:p w14:paraId="3AB7D0C7" w14:textId="77777777" w:rsidR="00F56BC4" w:rsidRPr="00503AD4" w:rsidRDefault="00F56BC4" w:rsidP="00F56BC4">
            <w:pPr>
              <w:rPr>
                <w:rFonts w:eastAsia="ＭＳ Ｐゴシック"/>
                <w:sz w:val="20"/>
                <w:lang w:val="en-US"/>
              </w:rPr>
            </w:pP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38D1279A"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SIB19</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4AE91975"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-5.90</w:t>
            </w:r>
          </w:p>
        </w:tc>
        <w:tc>
          <w:tcPr>
            <w:tcW w:w="1140" w:type="pct"/>
            <w:tcBorders>
              <w:top w:val="single" w:sz="4" w:space="0" w:color="auto"/>
              <w:left w:val="single" w:sz="4" w:space="0" w:color="auto"/>
              <w:bottom w:val="single" w:sz="4" w:space="0" w:color="auto"/>
              <w:right w:val="single" w:sz="4" w:space="0" w:color="auto"/>
            </w:tcBorders>
            <w:vAlign w:val="center"/>
          </w:tcPr>
          <w:p w14:paraId="6B828786" w14:textId="5E5E481D"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D54A875" w14:textId="7F6600A7" w:rsidR="00F56BC4" w:rsidRPr="005248EC" w:rsidRDefault="005248EC" w:rsidP="00F56BC4">
            <w:pPr>
              <w:jc w:val="center"/>
              <w:textAlignment w:val="center"/>
              <w:rPr>
                <w:rFonts w:eastAsiaTheme="minorEastAsia"/>
                <w:kern w:val="24"/>
                <w:sz w:val="20"/>
                <w:lang w:val="en-US"/>
              </w:rPr>
            </w:pPr>
            <w:r>
              <w:rPr>
                <w:rFonts w:eastAsiaTheme="minorEastAsia" w:hint="eastAsia"/>
                <w:kern w:val="24"/>
                <w:sz w:val="20"/>
                <w:lang w:val="en-US"/>
              </w:rPr>
              <w:t>4</w:t>
            </w:r>
            <w:r>
              <w:rPr>
                <w:rFonts w:eastAsiaTheme="minorEastAsia"/>
                <w:kern w:val="24"/>
                <w:sz w:val="20"/>
                <w:lang w:val="en-US"/>
              </w:rPr>
              <w:t>.20</w:t>
            </w:r>
          </w:p>
        </w:tc>
      </w:tr>
      <w:tr w:rsidR="00F56BC4" w:rsidRPr="00503AD4" w14:paraId="62727A9B" w14:textId="77777777" w:rsidTr="00F56BC4">
        <w:trPr>
          <w:trHeight w:val="70"/>
        </w:trPr>
        <w:tc>
          <w:tcPr>
            <w:tcW w:w="587" w:type="pct"/>
            <w:vMerge/>
            <w:tcBorders>
              <w:left w:val="single" w:sz="4" w:space="0" w:color="000000"/>
              <w:right w:val="single" w:sz="4" w:space="0" w:color="000000"/>
            </w:tcBorders>
            <w:vAlign w:val="center"/>
          </w:tcPr>
          <w:p w14:paraId="61600048" w14:textId="77777777" w:rsidR="00F56BC4" w:rsidRPr="00503AD4" w:rsidRDefault="00F56BC4" w:rsidP="00F56BC4">
            <w:pPr>
              <w:rPr>
                <w:rFonts w:eastAsia="ＭＳ Ｐゴシック"/>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3AF7B707"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4C355E76"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3675A351" w14:textId="620164DD"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41B4C2C0" w14:textId="0B739355" w:rsidR="00F56BC4" w:rsidRPr="00333B85" w:rsidRDefault="005248EC" w:rsidP="00F56BC4">
            <w:pPr>
              <w:jc w:val="center"/>
              <w:textAlignment w:val="center"/>
              <w:rPr>
                <w:color w:val="000000"/>
                <w:sz w:val="20"/>
              </w:rPr>
            </w:pPr>
            <w:r>
              <w:rPr>
                <w:rFonts w:hint="eastAsia"/>
                <w:color w:val="000000"/>
                <w:sz w:val="20"/>
              </w:rPr>
              <w:t>-</w:t>
            </w:r>
            <w:r>
              <w:rPr>
                <w:color w:val="000000"/>
                <w:sz w:val="20"/>
              </w:rPr>
              <w:t>1.80</w:t>
            </w:r>
          </w:p>
        </w:tc>
      </w:tr>
      <w:tr w:rsidR="00F56BC4" w:rsidRPr="00503AD4" w14:paraId="49ED7768" w14:textId="77777777" w:rsidTr="00772E70">
        <w:trPr>
          <w:trHeight w:val="70"/>
        </w:trPr>
        <w:tc>
          <w:tcPr>
            <w:tcW w:w="587" w:type="pct"/>
            <w:vMerge/>
            <w:tcBorders>
              <w:left w:val="single" w:sz="4" w:space="0" w:color="000000"/>
              <w:right w:val="single" w:sz="4" w:space="0" w:color="000000"/>
            </w:tcBorders>
            <w:vAlign w:val="center"/>
            <w:hideMark/>
          </w:tcPr>
          <w:p w14:paraId="22E7BBDC" w14:textId="77777777" w:rsidR="00F56BC4" w:rsidRPr="00503AD4" w:rsidRDefault="00F56BC4" w:rsidP="00F56BC4">
            <w:pPr>
              <w:rPr>
                <w:rFonts w:eastAsia="ＭＳ Ｐゴシック"/>
                <w:sz w:val="20"/>
                <w:lang w:val="en-US"/>
              </w:rPr>
            </w:pPr>
          </w:p>
        </w:tc>
        <w:tc>
          <w:tcPr>
            <w:tcW w:w="1015" w:type="pct"/>
            <w:gridSpan w:val="2"/>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2F1EB107"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Paging</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477A25AC"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-6.44</w:t>
            </w:r>
          </w:p>
        </w:tc>
        <w:tc>
          <w:tcPr>
            <w:tcW w:w="1140" w:type="pct"/>
            <w:tcBorders>
              <w:top w:val="single" w:sz="4" w:space="0" w:color="auto"/>
              <w:left w:val="single" w:sz="4" w:space="0" w:color="auto"/>
              <w:bottom w:val="single" w:sz="4" w:space="0" w:color="auto"/>
              <w:right w:val="single" w:sz="4" w:space="0" w:color="auto"/>
            </w:tcBorders>
            <w:vAlign w:val="center"/>
          </w:tcPr>
          <w:p w14:paraId="3403FFF1" w14:textId="7C27B6C7"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5E2C5E" w14:textId="71816170" w:rsidR="00F56BC4" w:rsidRPr="005248EC" w:rsidRDefault="005248EC" w:rsidP="00F56BC4">
            <w:pPr>
              <w:jc w:val="center"/>
              <w:textAlignment w:val="center"/>
              <w:rPr>
                <w:rFonts w:eastAsiaTheme="minorEastAsia"/>
                <w:kern w:val="24"/>
                <w:sz w:val="20"/>
                <w:lang w:val="en-US"/>
              </w:rPr>
            </w:pPr>
            <w:r>
              <w:rPr>
                <w:rFonts w:eastAsiaTheme="minorEastAsia" w:hint="eastAsia"/>
                <w:kern w:val="24"/>
                <w:sz w:val="20"/>
                <w:lang w:val="en-US"/>
              </w:rPr>
              <w:t>3</w:t>
            </w:r>
            <w:r>
              <w:rPr>
                <w:rFonts w:eastAsiaTheme="minorEastAsia"/>
                <w:kern w:val="24"/>
                <w:sz w:val="20"/>
                <w:lang w:val="en-US"/>
              </w:rPr>
              <w:t>.66</w:t>
            </w:r>
          </w:p>
        </w:tc>
      </w:tr>
      <w:tr w:rsidR="00F56BC4" w:rsidRPr="00503AD4" w14:paraId="4141DEF1" w14:textId="77777777" w:rsidTr="00F56BC4">
        <w:trPr>
          <w:trHeight w:val="70"/>
        </w:trPr>
        <w:tc>
          <w:tcPr>
            <w:tcW w:w="587" w:type="pct"/>
            <w:vMerge/>
            <w:tcBorders>
              <w:left w:val="single" w:sz="4" w:space="0" w:color="000000"/>
              <w:bottom w:val="single" w:sz="4" w:space="0" w:color="000000"/>
              <w:right w:val="single" w:sz="4" w:space="0" w:color="000000"/>
            </w:tcBorders>
            <w:vAlign w:val="center"/>
          </w:tcPr>
          <w:p w14:paraId="4AB81145" w14:textId="77777777" w:rsidR="00F56BC4" w:rsidRPr="00503AD4" w:rsidRDefault="00F56BC4" w:rsidP="00F56BC4">
            <w:pPr>
              <w:rPr>
                <w:rFonts w:eastAsia="ＭＳ Ｐゴシック"/>
                <w:sz w:val="20"/>
                <w:lang w:val="en-US"/>
              </w:rPr>
            </w:pPr>
          </w:p>
        </w:tc>
        <w:tc>
          <w:tcPr>
            <w:tcW w:w="1015" w:type="pct"/>
            <w:gridSpan w:val="2"/>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127B5691"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20B4ABA1"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4E2906BF" w14:textId="1A9BF13F"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535A7E34" w14:textId="65214B46" w:rsidR="00F56BC4" w:rsidRPr="00333B85" w:rsidRDefault="005248EC" w:rsidP="00F56BC4">
            <w:pPr>
              <w:jc w:val="center"/>
              <w:textAlignment w:val="center"/>
              <w:rPr>
                <w:color w:val="000000"/>
                <w:sz w:val="20"/>
              </w:rPr>
            </w:pPr>
            <w:r>
              <w:rPr>
                <w:rFonts w:hint="eastAsia"/>
                <w:color w:val="000000"/>
                <w:sz w:val="20"/>
              </w:rPr>
              <w:t>-</w:t>
            </w:r>
            <w:r>
              <w:rPr>
                <w:color w:val="000000"/>
                <w:sz w:val="20"/>
              </w:rPr>
              <w:t>2.34</w:t>
            </w:r>
          </w:p>
        </w:tc>
      </w:tr>
      <w:tr w:rsidR="00F56BC4" w:rsidRPr="00503AD4" w14:paraId="4DE9800E" w14:textId="77777777" w:rsidTr="00772E70">
        <w:trPr>
          <w:trHeight w:val="70"/>
        </w:trPr>
        <w:tc>
          <w:tcPr>
            <w:tcW w:w="1602" w:type="pct"/>
            <w:gridSpan w:val="3"/>
            <w:vMerge w:val="restart"/>
            <w:tcBorders>
              <w:top w:val="single" w:sz="4" w:space="0" w:color="000000"/>
              <w:left w:val="single" w:sz="4" w:space="0" w:color="000000"/>
              <w:right w:val="single" w:sz="4" w:space="0" w:color="000000"/>
            </w:tcBorders>
            <w:shd w:val="clear" w:color="auto" w:fill="auto"/>
            <w:tcMar>
              <w:top w:w="8" w:type="dxa"/>
              <w:left w:w="8" w:type="dxa"/>
              <w:bottom w:w="0" w:type="dxa"/>
              <w:right w:w="8" w:type="dxa"/>
            </w:tcMar>
            <w:vAlign w:val="center"/>
            <w:hideMark/>
          </w:tcPr>
          <w:p w14:paraId="360ABB2E" w14:textId="77777777" w:rsidR="00F56BC4" w:rsidRPr="00503AD4" w:rsidRDefault="00F56BC4" w:rsidP="00F56BC4">
            <w:pPr>
              <w:jc w:val="center"/>
              <w:textAlignment w:val="center"/>
              <w:rPr>
                <w:rFonts w:eastAsia="ＭＳ Ｐゴシック"/>
                <w:sz w:val="20"/>
                <w:lang w:val="en-US"/>
              </w:rPr>
            </w:pPr>
            <w:r w:rsidRPr="00503AD4">
              <w:rPr>
                <w:rFonts w:eastAsia="DengXian"/>
                <w:color w:val="000000"/>
                <w:kern w:val="24"/>
                <w:sz w:val="20"/>
                <w:lang w:val="en-US"/>
              </w:rPr>
              <w:t>PDCCH</w:t>
            </w:r>
            <w:r w:rsidRPr="00503AD4">
              <w:rPr>
                <w:rFonts w:eastAsia="Yu Gothic"/>
                <w:color w:val="000000"/>
                <w:kern w:val="24"/>
                <w:sz w:val="20"/>
                <w:lang w:val="en-US"/>
              </w:rPr>
              <w:t xml:space="preserve"> (for SIB1 / SIB19)</w:t>
            </w:r>
          </w:p>
        </w:tc>
        <w:tc>
          <w:tcPr>
            <w:tcW w:w="1140" w:type="pct"/>
            <w:vMerge w:val="restart"/>
            <w:tcBorders>
              <w:top w:val="single" w:sz="4" w:space="0" w:color="000000"/>
              <w:left w:val="single" w:sz="4" w:space="0" w:color="000000"/>
              <w:right w:val="single" w:sz="4" w:space="0" w:color="auto"/>
            </w:tcBorders>
            <w:shd w:val="clear" w:color="auto" w:fill="auto"/>
            <w:tcMar>
              <w:top w:w="8" w:type="dxa"/>
              <w:left w:w="8" w:type="dxa"/>
              <w:bottom w:w="0" w:type="dxa"/>
              <w:right w:w="8" w:type="dxa"/>
            </w:tcMar>
            <w:vAlign w:val="center"/>
            <w:hideMark/>
          </w:tcPr>
          <w:p w14:paraId="54BBAADA" w14:textId="77777777" w:rsidR="00F56BC4" w:rsidRPr="00503AD4" w:rsidRDefault="00F56BC4" w:rsidP="00F56BC4">
            <w:pPr>
              <w:jc w:val="center"/>
              <w:textAlignment w:val="center"/>
              <w:rPr>
                <w:rFonts w:eastAsia="ＭＳ Ｐゴシック"/>
                <w:sz w:val="20"/>
                <w:lang w:val="en-US"/>
              </w:rPr>
            </w:pPr>
            <w:r w:rsidRPr="00503AD4">
              <w:rPr>
                <w:rFonts w:eastAsia="DengXian"/>
                <w:kern w:val="24"/>
                <w:sz w:val="20"/>
                <w:lang w:val="en-US"/>
              </w:rPr>
              <w:t>-5.04</w:t>
            </w:r>
          </w:p>
        </w:tc>
        <w:tc>
          <w:tcPr>
            <w:tcW w:w="1140" w:type="pct"/>
            <w:tcBorders>
              <w:top w:val="single" w:sz="4" w:space="0" w:color="auto"/>
              <w:left w:val="single" w:sz="4" w:space="0" w:color="auto"/>
              <w:bottom w:val="single" w:sz="4" w:space="0" w:color="auto"/>
              <w:right w:val="single" w:sz="4" w:space="0" w:color="auto"/>
            </w:tcBorders>
            <w:vAlign w:val="center"/>
          </w:tcPr>
          <w:p w14:paraId="3E96508D" w14:textId="1448532A"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10.1</w:t>
            </w:r>
          </w:p>
        </w:tc>
        <w:tc>
          <w:tcPr>
            <w:tcW w:w="111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829D60A" w14:textId="663F6E4C" w:rsidR="00F56BC4" w:rsidRPr="00333B85" w:rsidRDefault="005248EC" w:rsidP="00F56BC4">
            <w:pPr>
              <w:jc w:val="center"/>
              <w:rPr>
                <w:rFonts w:eastAsia="ＭＳ Ｐゴシック"/>
                <w:color w:val="000000"/>
                <w:sz w:val="20"/>
                <w:lang w:val="en-US"/>
              </w:rPr>
            </w:pPr>
            <w:r>
              <w:rPr>
                <w:rFonts w:eastAsia="ＭＳ Ｐゴシック" w:hint="eastAsia"/>
                <w:color w:val="000000"/>
                <w:sz w:val="20"/>
                <w:lang w:val="en-US"/>
              </w:rPr>
              <w:t>5</w:t>
            </w:r>
            <w:r>
              <w:rPr>
                <w:rFonts w:eastAsia="ＭＳ Ｐゴシック"/>
                <w:color w:val="000000"/>
                <w:sz w:val="20"/>
                <w:lang w:val="en-US"/>
              </w:rPr>
              <w:t>.06</w:t>
            </w:r>
          </w:p>
        </w:tc>
      </w:tr>
      <w:tr w:rsidR="00F56BC4" w:rsidRPr="00503AD4" w14:paraId="19E7435D" w14:textId="77777777" w:rsidTr="0009145B">
        <w:trPr>
          <w:trHeight w:val="70"/>
        </w:trPr>
        <w:tc>
          <w:tcPr>
            <w:tcW w:w="1602" w:type="pct"/>
            <w:gridSpan w:val="3"/>
            <w:vMerge/>
            <w:tcBorders>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tcPr>
          <w:p w14:paraId="49806061" w14:textId="77777777" w:rsidR="00F56BC4" w:rsidRPr="00503AD4" w:rsidRDefault="00F56BC4" w:rsidP="00F56BC4">
            <w:pPr>
              <w:jc w:val="center"/>
              <w:textAlignment w:val="center"/>
              <w:rPr>
                <w:rFonts w:eastAsia="DengXian"/>
                <w:color w:val="000000"/>
                <w:kern w:val="24"/>
                <w:sz w:val="20"/>
                <w:lang w:val="en-US"/>
              </w:rPr>
            </w:pPr>
          </w:p>
        </w:tc>
        <w:tc>
          <w:tcPr>
            <w:tcW w:w="1140" w:type="pct"/>
            <w:vMerge/>
            <w:tcBorders>
              <w:left w:val="single" w:sz="4" w:space="0" w:color="000000"/>
              <w:bottom w:val="single" w:sz="4" w:space="0" w:color="000000"/>
              <w:right w:val="single" w:sz="4" w:space="0" w:color="auto"/>
            </w:tcBorders>
            <w:shd w:val="clear" w:color="auto" w:fill="auto"/>
            <w:tcMar>
              <w:top w:w="8" w:type="dxa"/>
              <w:left w:w="8" w:type="dxa"/>
              <w:bottom w:w="0" w:type="dxa"/>
              <w:right w:w="8" w:type="dxa"/>
            </w:tcMar>
            <w:vAlign w:val="center"/>
          </w:tcPr>
          <w:p w14:paraId="5CFE57E8" w14:textId="77777777" w:rsidR="00F56BC4" w:rsidRPr="00503AD4" w:rsidRDefault="00F56BC4" w:rsidP="00F56BC4">
            <w:pPr>
              <w:jc w:val="center"/>
              <w:textAlignment w:val="center"/>
              <w:rPr>
                <w:rFonts w:eastAsia="DengXian"/>
                <w:kern w:val="24"/>
                <w:sz w:val="20"/>
                <w:lang w:val="en-US"/>
              </w:rPr>
            </w:pPr>
          </w:p>
        </w:tc>
        <w:tc>
          <w:tcPr>
            <w:tcW w:w="1140" w:type="pct"/>
            <w:tcBorders>
              <w:top w:val="single" w:sz="4" w:space="0" w:color="auto"/>
              <w:left w:val="single" w:sz="4" w:space="0" w:color="auto"/>
              <w:bottom w:val="single" w:sz="4" w:space="0" w:color="auto"/>
              <w:right w:val="single" w:sz="4" w:space="0" w:color="auto"/>
            </w:tcBorders>
            <w:vAlign w:val="center"/>
          </w:tcPr>
          <w:p w14:paraId="247F43FD" w14:textId="35AB38D7" w:rsidR="00F56BC4" w:rsidRPr="00503AD4" w:rsidRDefault="00F56BC4" w:rsidP="00F56BC4">
            <w:pPr>
              <w:jc w:val="center"/>
              <w:textAlignment w:val="center"/>
              <w:rPr>
                <w:rFonts w:eastAsia="DengXian"/>
                <w:kern w:val="24"/>
                <w:sz w:val="20"/>
                <w:lang w:val="en-US"/>
              </w:rPr>
            </w:pPr>
            <w:r>
              <w:rPr>
                <w:rFonts w:eastAsiaTheme="minorEastAsia" w:hint="eastAsia"/>
                <w:kern w:val="24"/>
                <w:sz w:val="20"/>
                <w:lang w:val="en-US"/>
              </w:rPr>
              <w:t>-</w:t>
            </w:r>
            <w:r>
              <w:rPr>
                <w:rFonts w:eastAsiaTheme="minorEastAsia"/>
                <w:kern w:val="24"/>
                <w:sz w:val="20"/>
                <w:lang w:val="en-US"/>
              </w:rPr>
              <w:t>4.1</w:t>
            </w:r>
          </w:p>
        </w:tc>
        <w:tc>
          <w:tcPr>
            <w:tcW w:w="1118" w:type="pct"/>
            <w:tcBorders>
              <w:top w:val="single" w:sz="4" w:space="0" w:color="auto"/>
              <w:left w:val="single" w:sz="4" w:space="0" w:color="auto"/>
              <w:bottom w:val="single" w:sz="4" w:space="0" w:color="auto"/>
              <w:right w:val="single" w:sz="4" w:space="0" w:color="auto"/>
            </w:tcBorders>
          </w:tcPr>
          <w:p w14:paraId="48F49103" w14:textId="0BC63FA4" w:rsidR="00F56BC4" w:rsidRPr="00333B85" w:rsidRDefault="005248EC" w:rsidP="00F56BC4">
            <w:pPr>
              <w:jc w:val="center"/>
              <w:rPr>
                <w:color w:val="000000"/>
                <w:sz w:val="20"/>
              </w:rPr>
            </w:pPr>
            <w:r>
              <w:rPr>
                <w:rFonts w:hint="eastAsia"/>
                <w:color w:val="000000"/>
                <w:sz w:val="20"/>
              </w:rPr>
              <w:t>-</w:t>
            </w:r>
            <w:r>
              <w:rPr>
                <w:color w:val="000000"/>
                <w:sz w:val="20"/>
              </w:rPr>
              <w:t>0.94</w:t>
            </w:r>
          </w:p>
        </w:tc>
      </w:tr>
    </w:tbl>
    <w:p w14:paraId="451F45C3" w14:textId="77777777" w:rsidR="00333B85" w:rsidRDefault="00333B85" w:rsidP="00F2234A">
      <w:pPr>
        <w:spacing w:beforeLines="50" w:before="120" w:afterLines="50" w:after="120"/>
        <w:rPr>
          <w:sz w:val="22"/>
          <w:szCs w:val="18"/>
          <w:lang w:val="en-US"/>
        </w:rPr>
      </w:pPr>
    </w:p>
    <w:p w14:paraId="04929606" w14:textId="5237F36B" w:rsidR="00C87DAA" w:rsidRPr="00C62EC3" w:rsidRDefault="00C87DAA" w:rsidP="00C87DA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66F455B1" w14:textId="77777777" w:rsidR="00360BE5" w:rsidRPr="00360BE5" w:rsidRDefault="00C87DAA" w:rsidP="00C87DAA">
      <w:pPr>
        <w:numPr>
          <w:ilvl w:val="0"/>
          <w:numId w:val="9"/>
        </w:numPr>
        <w:spacing w:before="50" w:afterLines="50" w:after="120"/>
        <w:rPr>
          <w:rFonts w:eastAsiaTheme="minorEastAsia"/>
          <w:b/>
          <w:bCs/>
          <w:iCs/>
          <w:sz w:val="22"/>
          <w:lang w:val="en-US"/>
        </w:rPr>
      </w:pPr>
      <w:r w:rsidRPr="00E24BA9">
        <w:rPr>
          <w:rFonts w:eastAsiaTheme="minorEastAsia"/>
          <w:b/>
          <w:bCs/>
          <w:iCs/>
          <w:sz w:val="22"/>
        </w:rPr>
        <w:t>R19 NTN DL coverage enhancement introduces link level enhancements for</w:t>
      </w:r>
      <w:r w:rsidR="00360BE5">
        <w:rPr>
          <w:rFonts w:eastAsiaTheme="minorEastAsia"/>
          <w:b/>
          <w:bCs/>
          <w:iCs/>
          <w:sz w:val="22"/>
        </w:rPr>
        <w:t>:</w:t>
      </w:r>
    </w:p>
    <w:p w14:paraId="06921689" w14:textId="455B4377" w:rsidR="00C87DAA" w:rsidRPr="005762C3" w:rsidRDefault="00360BE5" w:rsidP="00360BE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M</w:t>
      </w:r>
      <w:r>
        <w:rPr>
          <w:rFonts w:eastAsiaTheme="minorEastAsia"/>
          <w:b/>
          <w:bCs/>
          <w:iCs/>
          <w:sz w:val="22"/>
          <w:lang w:val="en-US"/>
        </w:rPr>
        <w:t>sg2 PDSCH; Msg4 PDSCH; SIB1 PDSCH; SIB19 PDSCH; Paging PDSCH; PDCCH</w:t>
      </w:r>
    </w:p>
    <w:p w14:paraId="284545C6" w14:textId="77777777" w:rsidR="00C87DAA" w:rsidRDefault="00C87DAA" w:rsidP="00F2234A">
      <w:pPr>
        <w:spacing w:beforeLines="50" w:before="120" w:afterLines="50" w:after="120"/>
        <w:rPr>
          <w:sz w:val="22"/>
          <w:szCs w:val="18"/>
          <w:lang w:val="en-US"/>
        </w:rPr>
      </w:pPr>
    </w:p>
    <w:p w14:paraId="33E54A57" w14:textId="4E55E453" w:rsidR="00360BE5" w:rsidRDefault="00360BE5" w:rsidP="00F2234A">
      <w:pPr>
        <w:spacing w:beforeLines="50" w:before="120" w:afterLines="50" w:after="120"/>
        <w:rPr>
          <w:sz w:val="22"/>
          <w:szCs w:val="18"/>
          <w:lang w:val="en-US"/>
        </w:rPr>
      </w:pPr>
      <w:r>
        <w:rPr>
          <w:rFonts w:hint="eastAsia"/>
          <w:sz w:val="22"/>
          <w:szCs w:val="18"/>
          <w:lang w:val="en-US"/>
        </w:rPr>
        <w:t>B</w:t>
      </w:r>
      <w:r>
        <w:rPr>
          <w:sz w:val="22"/>
          <w:szCs w:val="18"/>
          <w:lang w:val="en-US"/>
        </w:rPr>
        <w:t>TW, enhancement for SIB1 or SIB19 may be applicable to other SIBs. Some SIBs are also important for NTN-system, e.g., SIB6</w:t>
      </w:r>
      <w:r w:rsidR="00E93C6A">
        <w:rPr>
          <w:sz w:val="22"/>
          <w:szCs w:val="18"/>
          <w:lang w:val="en-US"/>
        </w:rPr>
        <w:t xml:space="preserve"> / SIB7, so the enhancement should not be limited to SIB1 / SIB19 only. Without additional workload, spec can support the enhancement to other SIBs. RAN1 agreement should clarify this aspect.</w:t>
      </w:r>
    </w:p>
    <w:p w14:paraId="66291EC7" w14:textId="5BDAB87E" w:rsidR="00E93C6A" w:rsidRPr="00C62EC3" w:rsidRDefault="00E93C6A" w:rsidP="00E93C6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528E985A" w14:textId="550CD4D4" w:rsidR="00E93C6A" w:rsidRPr="00360BE5" w:rsidRDefault="00E93C6A" w:rsidP="00E93C6A">
      <w:pPr>
        <w:numPr>
          <w:ilvl w:val="0"/>
          <w:numId w:val="9"/>
        </w:numPr>
        <w:spacing w:before="50" w:afterLines="50" w:after="120"/>
        <w:rPr>
          <w:rFonts w:eastAsiaTheme="minorEastAsia"/>
          <w:b/>
          <w:bCs/>
          <w:iCs/>
          <w:sz w:val="22"/>
          <w:lang w:val="en-US"/>
        </w:rPr>
      </w:pPr>
      <w:r w:rsidRPr="00E24BA9">
        <w:rPr>
          <w:rFonts w:eastAsiaTheme="minorEastAsia"/>
          <w:b/>
          <w:bCs/>
          <w:iCs/>
          <w:sz w:val="22"/>
        </w:rPr>
        <w:lastRenderedPageBreak/>
        <w:t xml:space="preserve">R19 NTN DL coverage enhancement </w:t>
      </w:r>
      <w:r>
        <w:rPr>
          <w:rFonts w:eastAsiaTheme="minorEastAsia"/>
          <w:b/>
          <w:bCs/>
          <w:iCs/>
          <w:sz w:val="22"/>
        </w:rPr>
        <w:t>introduced for SIB1 / SIB19 is not restricted to SIB1 / SIB19</w:t>
      </w:r>
      <w:r w:rsidR="003508C5">
        <w:rPr>
          <w:rFonts w:eastAsiaTheme="minorEastAsia"/>
          <w:b/>
          <w:bCs/>
          <w:iCs/>
          <w:sz w:val="22"/>
        </w:rPr>
        <w:t xml:space="preserve"> only</w:t>
      </w:r>
      <w:r>
        <w:rPr>
          <w:rFonts w:eastAsiaTheme="minorEastAsia"/>
          <w:b/>
          <w:bCs/>
          <w:iCs/>
          <w:sz w:val="22"/>
        </w:rPr>
        <w:t>.</w:t>
      </w:r>
    </w:p>
    <w:p w14:paraId="096E2088" w14:textId="77777777" w:rsidR="0039690D" w:rsidRPr="00E437A9" w:rsidRDefault="0039690D" w:rsidP="00F2234A">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A2B0D52"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0AAD7D4" w14:textId="77777777" w:rsidR="004B4902" w:rsidRPr="009866BB" w:rsidRDefault="004B4902" w:rsidP="004B4902">
      <w:pPr>
        <w:numPr>
          <w:ilvl w:val="0"/>
          <w:numId w:val="9"/>
        </w:numPr>
        <w:spacing w:before="50" w:afterLines="50" w:after="120"/>
        <w:rPr>
          <w:rFonts w:eastAsiaTheme="minorEastAsia"/>
          <w:b/>
          <w:bCs/>
          <w:iCs/>
          <w:sz w:val="22"/>
          <w:lang w:val="en-US"/>
        </w:rPr>
      </w:pPr>
      <w:r w:rsidRPr="00A87C7A">
        <w:rPr>
          <w:rFonts w:eastAsiaTheme="minorEastAsia"/>
          <w:b/>
          <w:bCs/>
          <w:iCs/>
          <w:sz w:val="22"/>
        </w:rPr>
        <w:t xml:space="preserve">What should be </w:t>
      </w:r>
      <w:r>
        <w:rPr>
          <w:rFonts w:eastAsiaTheme="minorEastAsia"/>
          <w:b/>
          <w:bCs/>
          <w:iCs/>
          <w:sz w:val="22"/>
        </w:rPr>
        <w:t>simulated/enhanced</w:t>
      </w:r>
      <w:r w:rsidRPr="00A87C7A">
        <w:rPr>
          <w:rFonts w:eastAsiaTheme="minorEastAsia"/>
          <w:b/>
          <w:bCs/>
          <w:iCs/>
          <w:sz w:val="22"/>
        </w:rPr>
        <w:t xml:space="preserve"> for dynamic and flexible power sharing is unclear</w:t>
      </w:r>
      <w:r>
        <w:rPr>
          <w:rFonts w:eastAsiaTheme="minorEastAsia"/>
          <w:b/>
          <w:bCs/>
          <w:iCs/>
          <w:sz w:val="22"/>
        </w:rPr>
        <w:t>.</w:t>
      </w:r>
    </w:p>
    <w:p w14:paraId="6526E66F" w14:textId="77777777" w:rsidR="004B4902" w:rsidRPr="00C62EC3" w:rsidRDefault="004B4902" w:rsidP="004B4902">
      <w:pPr>
        <w:numPr>
          <w:ilvl w:val="0"/>
          <w:numId w:val="9"/>
        </w:numPr>
        <w:spacing w:before="50" w:afterLines="50" w:after="120"/>
        <w:rPr>
          <w:rFonts w:eastAsiaTheme="minorEastAsia"/>
          <w:b/>
          <w:bCs/>
          <w:iCs/>
          <w:sz w:val="22"/>
          <w:lang w:val="en-US"/>
        </w:rPr>
      </w:pPr>
      <w:r>
        <w:rPr>
          <w:rFonts w:eastAsiaTheme="minorEastAsia"/>
          <w:b/>
          <w:bCs/>
          <w:iCs/>
          <w:sz w:val="22"/>
        </w:rPr>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20632B6F"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 (for conclusion)</w:t>
      </w:r>
      <w:r w:rsidRPr="00C62EC3">
        <w:rPr>
          <w:rFonts w:eastAsiaTheme="minorEastAsia"/>
          <w:b/>
          <w:sz w:val="22"/>
          <w:u w:val="single"/>
          <w:lang w:val="en-US"/>
        </w:rPr>
        <w:t>:</w:t>
      </w:r>
    </w:p>
    <w:p w14:paraId="17860583" w14:textId="77777777" w:rsidR="004B4902" w:rsidRPr="00C62EC3" w:rsidRDefault="004B4902" w:rsidP="004B4902">
      <w:pPr>
        <w:numPr>
          <w:ilvl w:val="0"/>
          <w:numId w:val="9"/>
        </w:numPr>
        <w:spacing w:before="50" w:afterLines="50" w:after="120"/>
        <w:rPr>
          <w:rFonts w:eastAsiaTheme="minorEastAsia"/>
          <w:b/>
          <w:bCs/>
          <w:iCs/>
          <w:sz w:val="22"/>
          <w:lang w:val="en-US"/>
        </w:rPr>
      </w:pPr>
      <w:r w:rsidRPr="004B64F5">
        <w:rPr>
          <w:rFonts w:eastAsiaTheme="minorEastAsia"/>
          <w:b/>
          <w:bCs/>
          <w:iCs/>
          <w:sz w:val="22"/>
        </w:rPr>
        <w:t>With respect to R18 NES techniques, no system-level enhancement beyond them is necessary from RAN1 perspective</w:t>
      </w:r>
      <w:r>
        <w:rPr>
          <w:rFonts w:eastAsiaTheme="minorEastAsia"/>
          <w:b/>
          <w:bCs/>
          <w:iCs/>
          <w:sz w:val="22"/>
        </w:rPr>
        <w:t>.</w:t>
      </w:r>
    </w:p>
    <w:p w14:paraId="231693AF"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342C5793" w14:textId="77777777" w:rsidR="004B4902" w:rsidRPr="00C62EC3" w:rsidRDefault="004B4902" w:rsidP="004B4902">
      <w:pPr>
        <w:numPr>
          <w:ilvl w:val="0"/>
          <w:numId w:val="9"/>
        </w:numPr>
        <w:spacing w:before="50" w:afterLines="50" w:after="120"/>
        <w:rPr>
          <w:rFonts w:eastAsiaTheme="minorEastAsia"/>
          <w:b/>
          <w:bCs/>
          <w:iCs/>
          <w:sz w:val="22"/>
          <w:lang w:val="en-US"/>
        </w:rPr>
      </w:pPr>
      <w:r w:rsidRPr="00DF079F">
        <w:rPr>
          <w:rFonts w:eastAsiaTheme="minorEastAsia"/>
          <w:b/>
          <w:bCs/>
          <w:iCs/>
          <w:sz w:val="22"/>
        </w:rPr>
        <w:t xml:space="preserve">For discussion on NTN DL coverage </w:t>
      </w:r>
      <w:r>
        <w:rPr>
          <w:rFonts w:eastAsiaTheme="minorEastAsia"/>
          <w:b/>
          <w:bCs/>
          <w:iCs/>
          <w:sz w:val="22"/>
        </w:rPr>
        <w:t>enhancement</w:t>
      </w:r>
      <w:r w:rsidRPr="00DF079F">
        <w:rPr>
          <w:rFonts w:eastAsiaTheme="minorEastAsia"/>
          <w:b/>
          <w:bCs/>
          <w:iCs/>
          <w:sz w:val="22"/>
        </w:rPr>
        <w:t>, prioritize Set 1-1 FR1.</w:t>
      </w:r>
    </w:p>
    <w:p w14:paraId="24286251"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3C5094F1" w14:textId="77777777" w:rsidR="004B4902" w:rsidRPr="00C62EC3" w:rsidRDefault="004B4902" w:rsidP="004B4902">
      <w:pPr>
        <w:numPr>
          <w:ilvl w:val="0"/>
          <w:numId w:val="9"/>
        </w:numPr>
        <w:spacing w:before="50" w:afterLines="50" w:after="120"/>
        <w:rPr>
          <w:rFonts w:eastAsiaTheme="minorEastAsia"/>
          <w:b/>
          <w:bCs/>
          <w:iCs/>
          <w:sz w:val="22"/>
          <w:lang w:val="en-US"/>
        </w:rPr>
      </w:pPr>
      <w:r w:rsidRPr="00DC65B1">
        <w:rPr>
          <w:rFonts w:eastAsiaTheme="minorEastAsia"/>
          <w:b/>
          <w:bCs/>
          <w:iCs/>
          <w:sz w:val="22"/>
        </w:rPr>
        <w:t>If longer SSB periodicity is within the scope, discuss what is the specification/UE impact beyond the existing specification</w:t>
      </w:r>
      <w:r w:rsidRPr="00DF079F">
        <w:rPr>
          <w:rFonts w:eastAsiaTheme="minorEastAsia"/>
          <w:b/>
          <w:bCs/>
          <w:iCs/>
          <w:sz w:val="22"/>
        </w:rPr>
        <w:t>.</w:t>
      </w:r>
    </w:p>
    <w:p w14:paraId="7008293E"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042323E4" w14:textId="77777777" w:rsidR="004B4902" w:rsidRPr="009866BB" w:rsidRDefault="004B4902" w:rsidP="004B4902">
      <w:pPr>
        <w:numPr>
          <w:ilvl w:val="0"/>
          <w:numId w:val="9"/>
        </w:numPr>
        <w:spacing w:before="50" w:afterLines="50" w:after="120"/>
        <w:rPr>
          <w:rFonts w:eastAsiaTheme="minorEastAsia"/>
          <w:b/>
          <w:bCs/>
          <w:iCs/>
          <w:sz w:val="22"/>
          <w:lang w:val="en-US"/>
        </w:rPr>
      </w:pPr>
      <w:r w:rsidRPr="00A24E93">
        <w:rPr>
          <w:rFonts w:eastAsiaTheme="minorEastAsia"/>
          <w:b/>
          <w:bCs/>
          <w:iCs/>
          <w:sz w:val="22"/>
        </w:rPr>
        <w:t xml:space="preserve">Even </w:t>
      </w:r>
      <w:r>
        <w:rPr>
          <w:rFonts w:eastAsiaTheme="minorEastAsia"/>
          <w:b/>
          <w:bCs/>
          <w:iCs/>
          <w:sz w:val="22"/>
        </w:rPr>
        <w:t>though</w:t>
      </w:r>
      <w:r w:rsidRPr="00A24E93">
        <w:rPr>
          <w:rFonts w:eastAsiaTheme="minorEastAsia"/>
          <w:b/>
          <w:bCs/>
          <w:iCs/>
          <w:sz w:val="22"/>
        </w:rPr>
        <w:t xml:space="preserve"> there is no performance gap compared to CNR</w:t>
      </w:r>
      <w:r>
        <w:rPr>
          <w:rFonts w:eastAsiaTheme="minorEastAsia"/>
          <w:b/>
          <w:bCs/>
          <w:iCs/>
          <w:sz w:val="22"/>
        </w:rPr>
        <w:t xml:space="preserve"> in Set 1-1</w:t>
      </w:r>
      <w:r w:rsidRPr="00A24E93">
        <w:rPr>
          <w:rFonts w:eastAsiaTheme="minorEastAsia"/>
          <w:b/>
          <w:bCs/>
          <w:iCs/>
          <w:sz w:val="22"/>
        </w:rPr>
        <w:t xml:space="preserve">, there may not be </w:t>
      </w:r>
      <w:r>
        <w:rPr>
          <w:rFonts w:eastAsiaTheme="minorEastAsia"/>
          <w:b/>
          <w:bCs/>
          <w:iCs/>
          <w:sz w:val="22"/>
        </w:rPr>
        <w:t>sufficient</w:t>
      </w:r>
      <w:r w:rsidRPr="00A24E93">
        <w:rPr>
          <w:rFonts w:eastAsiaTheme="minorEastAsia"/>
          <w:b/>
          <w:bCs/>
          <w:iCs/>
          <w:sz w:val="22"/>
        </w:rPr>
        <w:t xml:space="preserve"> margin to </w:t>
      </w:r>
      <w:r>
        <w:rPr>
          <w:rFonts w:eastAsiaTheme="minorEastAsia"/>
          <w:b/>
          <w:bCs/>
          <w:iCs/>
          <w:sz w:val="22"/>
        </w:rPr>
        <w:t xml:space="preserve">reduce EIRP per beam for more active beams and/or to apply </w:t>
      </w:r>
      <w:r w:rsidRPr="00A24E93">
        <w:rPr>
          <w:rFonts w:eastAsiaTheme="minorEastAsia"/>
          <w:b/>
          <w:bCs/>
          <w:iCs/>
          <w:sz w:val="22"/>
        </w:rPr>
        <w:t>wider beam</w:t>
      </w:r>
      <w:r>
        <w:rPr>
          <w:rFonts w:eastAsiaTheme="minorEastAsia"/>
          <w:b/>
          <w:bCs/>
          <w:iCs/>
          <w:sz w:val="22"/>
        </w:rPr>
        <w:t>.</w:t>
      </w:r>
    </w:p>
    <w:p w14:paraId="532498C0"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3E04DD0F" w14:textId="77777777" w:rsidR="004B4902" w:rsidRPr="00D730B2" w:rsidRDefault="004B4902" w:rsidP="004B4902">
      <w:pPr>
        <w:numPr>
          <w:ilvl w:val="0"/>
          <w:numId w:val="9"/>
        </w:numPr>
        <w:spacing w:before="50" w:afterLines="50" w:after="120"/>
        <w:rPr>
          <w:rFonts w:eastAsiaTheme="minorEastAsia"/>
          <w:b/>
          <w:bCs/>
          <w:iCs/>
          <w:sz w:val="22"/>
          <w:lang w:val="en-US"/>
        </w:rPr>
      </w:pPr>
      <w:r w:rsidRPr="00D730B2">
        <w:rPr>
          <w:rFonts w:eastAsiaTheme="minorEastAsia"/>
          <w:b/>
          <w:bCs/>
          <w:iCs/>
          <w:sz w:val="22"/>
        </w:rPr>
        <w:t>Required SNR evaluated by LLS is compared to the required SNR for SSB as well as CNR</w:t>
      </w:r>
      <w:r w:rsidRPr="00DF079F">
        <w:rPr>
          <w:rFonts w:eastAsiaTheme="minorEastAsia"/>
          <w:b/>
          <w:bCs/>
          <w:iCs/>
          <w:sz w:val="22"/>
        </w:rPr>
        <w:t>.</w:t>
      </w:r>
    </w:p>
    <w:p w14:paraId="5BA16416" w14:textId="77777777" w:rsidR="004B4902" w:rsidRPr="002F3C08" w:rsidRDefault="004B4902" w:rsidP="004B4902">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required SNR for SSB is -10.1 dB if combining 4 shots is feasible; otherwise, -4.1 dB can be used instead.</w:t>
      </w:r>
    </w:p>
    <w:p w14:paraId="5AF583F7"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7D49158" w14:textId="77777777" w:rsidR="004B4902" w:rsidRPr="00360BE5" w:rsidRDefault="004B4902" w:rsidP="004B4902">
      <w:pPr>
        <w:numPr>
          <w:ilvl w:val="0"/>
          <w:numId w:val="9"/>
        </w:numPr>
        <w:spacing w:before="50" w:afterLines="50" w:after="120"/>
        <w:rPr>
          <w:rFonts w:eastAsiaTheme="minorEastAsia"/>
          <w:b/>
          <w:bCs/>
          <w:iCs/>
          <w:sz w:val="22"/>
          <w:lang w:val="en-US"/>
        </w:rPr>
      </w:pPr>
      <w:r w:rsidRPr="00E24BA9">
        <w:rPr>
          <w:rFonts w:eastAsiaTheme="minorEastAsia"/>
          <w:b/>
          <w:bCs/>
          <w:iCs/>
          <w:sz w:val="22"/>
        </w:rPr>
        <w:t>R19 NTN DL coverage enhancement introduces link level enhancements for</w:t>
      </w:r>
      <w:r>
        <w:rPr>
          <w:rFonts w:eastAsiaTheme="minorEastAsia"/>
          <w:b/>
          <w:bCs/>
          <w:iCs/>
          <w:sz w:val="22"/>
        </w:rPr>
        <w:t>:</w:t>
      </w:r>
    </w:p>
    <w:p w14:paraId="50D8A50D" w14:textId="77777777" w:rsidR="004B4902" w:rsidRPr="005762C3" w:rsidRDefault="004B4902" w:rsidP="004B4902">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M</w:t>
      </w:r>
      <w:r>
        <w:rPr>
          <w:rFonts w:eastAsiaTheme="minorEastAsia"/>
          <w:b/>
          <w:bCs/>
          <w:iCs/>
          <w:sz w:val="22"/>
          <w:lang w:val="en-US"/>
        </w:rPr>
        <w:t>sg2 PDSCH; Msg4 PDSCH; SIB1 PDSCH; SIB19 PDSCH; Paging PDSCH; PDCCH</w:t>
      </w:r>
    </w:p>
    <w:p w14:paraId="0C314597" w14:textId="77777777" w:rsidR="004B4902" w:rsidRPr="00C62EC3" w:rsidRDefault="004B4902" w:rsidP="004B490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5947743E" w14:textId="0D4EFB16" w:rsidR="004B4902" w:rsidRPr="00360BE5" w:rsidRDefault="004B4902" w:rsidP="004B4902">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w:t>
      </w:r>
      <w:r>
        <w:rPr>
          <w:rFonts w:eastAsiaTheme="minorEastAsia"/>
          <w:b/>
          <w:bCs/>
          <w:iCs/>
          <w:sz w:val="22"/>
        </w:rPr>
        <w:t>introduced for SIB1 / SIB19 is not restricted to SIB1 / SIB19</w:t>
      </w:r>
      <w:r w:rsidR="003508C5">
        <w:rPr>
          <w:rFonts w:eastAsiaTheme="minorEastAsia"/>
          <w:b/>
          <w:bCs/>
          <w:iCs/>
          <w:sz w:val="22"/>
        </w:rPr>
        <w:t xml:space="preserve"> only</w:t>
      </w:r>
      <w:r>
        <w:rPr>
          <w:rFonts w:eastAsiaTheme="minorEastAsia"/>
          <w:b/>
          <w:bCs/>
          <w:iCs/>
          <w:sz w:val="22"/>
        </w:rPr>
        <w:t>.</w:t>
      </w:r>
    </w:p>
    <w:p w14:paraId="0F434764" w14:textId="77777777" w:rsidR="004B4902" w:rsidRPr="004B4902" w:rsidRDefault="004B4902"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46F2D795" w:rsidR="00E47439" w:rsidRPr="00E93C6A"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RP-240775</w:t>
      </w:r>
      <w:r w:rsidR="00B876B3">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sidR="00B876B3">
        <w:rPr>
          <w:rFonts w:eastAsia="SimSun"/>
          <w:sz w:val="22"/>
          <w:lang w:val="en-US" w:eastAsia="zh-CN"/>
        </w:rPr>
        <w:tab/>
      </w:r>
      <w:r w:rsidRPr="00B75396">
        <w:rPr>
          <w:rFonts w:eastAsia="SimSun"/>
          <w:sz w:val="22"/>
          <w:lang w:val="en-US" w:eastAsia="zh-CN"/>
        </w:rPr>
        <w:t>Thales, CATT</w:t>
      </w:r>
    </w:p>
    <w:p w14:paraId="1715A4AF" w14:textId="77777777" w:rsidR="00E93C6A" w:rsidRPr="00034FEC" w:rsidRDefault="00E93C6A" w:rsidP="00E93C6A">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t>chair’s notes</w:t>
      </w:r>
    </w:p>
    <w:p w14:paraId="5F6C28DD" w14:textId="6E926516" w:rsidR="00E93C6A" w:rsidRPr="00034FEC" w:rsidRDefault="00E93C6A" w:rsidP="00E93C6A">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429078BC" w14:textId="7E021F4F" w:rsidR="00E93C6A" w:rsidRPr="00EA021E" w:rsidRDefault="00445784" w:rsidP="0051466F">
      <w:pPr>
        <w:widowControl w:val="0"/>
        <w:numPr>
          <w:ilvl w:val="0"/>
          <w:numId w:val="4"/>
        </w:numPr>
        <w:spacing w:after="120"/>
        <w:jc w:val="both"/>
        <w:rPr>
          <w:sz w:val="22"/>
          <w:szCs w:val="22"/>
          <w:lang w:val="en-US"/>
        </w:rPr>
      </w:pPr>
      <w:r w:rsidRPr="00445784">
        <w:rPr>
          <w:sz w:val="22"/>
          <w:szCs w:val="22"/>
          <w:lang w:val="en-US"/>
        </w:rPr>
        <w:t>R1-2403258</w:t>
      </w:r>
      <w:r>
        <w:rPr>
          <w:sz w:val="22"/>
          <w:szCs w:val="22"/>
          <w:lang w:val="en-US"/>
        </w:rPr>
        <w:tab/>
      </w:r>
      <w:r w:rsidRPr="00445784">
        <w:rPr>
          <w:sz w:val="22"/>
          <w:szCs w:val="22"/>
          <w:lang w:val="en-US"/>
        </w:rPr>
        <w:t>Discussion on DL coverage enhancement for NR-NTN</w:t>
      </w:r>
      <w:r>
        <w:rPr>
          <w:sz w:val="22"/>
          <w:szCs w:val="22"/>
          <w:lang w:val="en-US"/>
        </w:rPr>
        <w:tab/>
      </w:r>
      <w:r w:rsidRPr="00445784">
        <w:rPr>
          <w:sz w:val="22"/>
          <w:szCs w:val="22"/>
          <w:lang w:val="en-US"/>
        </w:rPr>
        <w:t>NTT DOCOMO, INC.</w:t>
      </w:r>
    </w:p>
    <w:sectPr w:rsidR="00E93C6A" w:rsidRPr="00EA021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62EB" w14:textId="77777777" w:rsidR="003E00DD" w:rsidRDefault="003E00DD">
      <w:r>
        <w:separator/>
      </w:r>
    </w:p>
  </w:endnote>
  <w:endnote w:type="continuationSeparator" w:id="0">
    <w:p w14:paraId="5FDFA8E1" w14:textId="77777777" w:rsidR="003E00DD" w:rsidRDefault="003E00DD">
      <w:r>
        <w:continuationSeparator/>
      </w:r>
    </w:p>
  </w:endnote>
  <w:endnote w:type="continuationNotice" w:id="1">
    <w:p w14:paraId="228CD08F" w14:textId="77777777" w:rsidR="003E00DD" w:rsidRDefault="003E0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8B2C" w14:textId="77777777" w:rsidR="003E00DD" w:rsidRDefault="003E00DD">
      <w:r>
        <w:separator/>
      </w:r>
    </w:p>
  </w:footnote>
  <w:footnote w:type="continuationSeparator" w:id="0">
    <w:p w14:paraId="2EB7A798" w14:textId="77777777" w:rsidR="003E00DD" w:rsidRDefault="003E00DD">
      <w:r>
        <w:continuationSeparator/>
      </w:r>
    </w:p>
  </w:footnote>
  <w:footnote w:type="continuationNotice" w:id="1">
    <w:p w14:paraId="1DABB566" w14:textId="77777777" w:rsidR="003E00DD" w:rsidRDefault="003E00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5"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2"/>
  </w:num>
  <w:num w:numId="3" w16cid:durableId="563224237">
    <w:abstractNumId w:val="19"/>
  </w:num>
  <w:num w:numId="4" w16cid:durableId="497964561">
    <w:abstractNumId w:val="9"/>
  </w:num>
  <w:num w:numId="5" w16cid:durableId="673269574">
    <w:abstractNumId w:val="38"/>
  </w:num>
  <w:num w:numId="6" w16cid:durableId="1204949447">
    <w:abstractNumId w:val="30"/>
  </w:num>
  <w:num w:numId="7" w16cid:durableId="1613126508">
    <w:abstractNumId w:val="16"/>
  </w:num>
  <w:num w:numId="8" w16cid:durableId="761728095">
    <w:abstractNumId w:val="5"/>
  </w:num>
  <w:num w:numId="9" w16cid:durableId="529533581">
    <w:abstractNumId w:val="31"/>
  </w:num>
  <w:num w:numId="10" w16cid:durableId="730080632">
    <w:abstractNumId w:val="4"/>
  </w:num>
  <w:num w:numId="11" w16cid:durableId="642278523">
    <w:abstractNumId w:val="35"/>
  </w:num>
  <w:num w:numId="12" w16cid:durableId="212279696">
    <w:abstractNumId w:val="28"/>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4"/>
  </w:num>
  <w:num w:numId="19" w16cid:durableId="1206018466">
    <w:abstractNumId w:val="12"/>
  </w:num>
  <w:num w:numId="20" w16cid:durableId="747264772">
    <w:abstractNumId w:val="25"/>
  </w:num>
  <w:num w:numId="21" w16cid:durableId="1196849704">
    <w:abstractNumId w:val="33"/>
  </w:num>
  <w:num w:numId="22" w16cid:durableId="689375953">
    <w:abstractNumId w:val="22"/>
  </w:num>
  <w:num w:numId="23" w16cid:durableId="171530033">
    <w:abstractNumId w:val="29"/>
  </w:num>
  <w:num w:numId="24" w16cid:durableId="28532029">
    <w:abstractNumId w:val="27"/>
  </w:num>
  <w:num w:numId="25" w16cid:durableId="809790370">
    <w:abstractNumId w:val="36"/>
  </w:num>
  <w:num w:numId="26" w16cid:durableId="1934195259">
    <w:abstractNumId w:val="23"/>
  </w:num>
  <w:num w:numId="27" w16cid:durableId="680354493">
    <w:abstractNumId w:val="20"/>
  </w:num>
  <w:num w:numId="28" w16cid:durableId="1368530960">
    <w:abstractNumId w:val="26"/>
  </w:num>
  <w:num w:numId="29" w16cid:durableId="1856650798">
    <w:abstractNumId w:val="7"/>
  </w:num>
  <w:num w:numId="30" w16cid:durableId="1479415585">
    <w:abstractNumId w:val="1"/>
  </w:num>
  <w:num w:numId="31" w16cid:durableId="1178887269">
    <w:abstractNumId w:val="37"/>
  </w:num>
  <w:num w:numId="32" w16cid:durableId="1086069714">
    <w:abstractNumId w:val="17"/>
  </w:num>
  <w:num w:numId="33" w16cid:durableId="776212521">
    <w:abstractNumId w:val="11"/>
  </w:num>
  <w:num w:numId="34" w16cid:durableId="2141529925">
    <w:abstractNumId w:val="34"/>
  </w:num>
  <w:num w:numId="35" w16cid:durableId="796027171">
    <w:abstractNumId w:val="13"/>
  </w:num>
  <w:num w:numId="36" w16cid:durableId="615865051">
    <w:abstractNumId w:val="18"/>
  </w:num>
  <w:num w:numId="37" w16cid:durableId="400032252">
    <w:abstractNumId w:val="2"/>
  </w:num>
  <w:num w:numId="38" w16cid:durableId="1179269120">
    <w:abstractNumId w:val="8"/>
  </w:num>
  <w:num w:numId="39" w16cid:durableId="118424453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99"/>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4937</TotalTime>
  <Pages>13</Pages>
  <Words>4419</Words>
  <Characters>25190</Characters>
  <Application>Microsoft Office Word</Application>
  <DocSecurity>0</DocSecurity>
  <Lines>209</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354</cp:revision>
  <cp:lastPrinted>2016-09-21T11:03:00Z</cp:lastPrinted>
  <dcterms:created xsi:type="dcterms:W3CDTF">2023-02-16T12:08:00Z</dcterms:created>
  <dcterms:modified xsi:type="dcterms:W3CDTF">2024-05-10T12:03:00Z</dcterms:modified>
</cp:coreProperties>
</file>